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45EF3CEF"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EA2717">
        <w:rPr>
          <w:rFonts w:ascii="Arial" w:hAnsi="Arial" w:cs="Arial"/>
          <w:b/>
          <w:bCs/>
          <w:sz w:val="24"/>
          <w:lang w:eastAsia="ko-KR"/>
        </w:rPr>
        <w:t>bis</w:t>
      </w:r>
      <w:r w:rsidR="00565F90">
        <w:rPr>
          <w:rFonts w:ascii="Arial" w:hAnsi="Arial" w:cs="Arial"/>
          <w:b/>
          <w:bCs/>
          <w:sz w:val="24"/>
        </w:rPr>
        <w:tab/>
      </w:r>
      <w:r w:rsidR="00565F90" w:rsidRPr="009320C0">
        <w:rPr>
          <w:rFonts w:ascii="Arial" w:hAnsi="Arial" w:cs="Arial"/>
          <w:b/>
          <w:bCs/>
          <w:sz w:val="24"/>
        </w:rPr>
        <w:t>S2-</w:t>
      </w:r>
      <w:r w:rsidR="00E37CAD" w:rsidRPr="00E37CAD">
        <w:t xml:space="preserve"> </w:t>
      </w:r>
      <w:bookmarkStart w:id="0" w:name="_GoBack"/>
      <w:r w:rsidR="00200F8E" w:rsidRPr="00200F8E">
        <w:rPr>
          <w:rFonts w:ascii="Arial" w:hAnsi="Arial" w:cs="Arial"/>
          <w:b/>
          <w:bCs/>
          <w:sz w:val="24"/>
        </w:rPr>
        <w:t>1812323</w:t>
      </w:r>
      <w:bookmarkEnd w:id="0"/>
    </w:p>
    <w:p w14:paraId="1072ED5C" w14:textId="3DBD10C6" w:rsidR="00565F90" w:rsidRPr="0052708D" w:rsidRDefault="00EA2717"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November 26-30</w:t>
      </w:r>
      <w:r w:rsidR="004509DA">
        <w:rPr>
          <w:rFonts w:ascii="Arial" w:hAnsi="Arial" w:cs="Arial"/>
          <w:b/>
          <w:noProof/>
          <w:sz w:val="24"/>
        </w:rPr>
        <w:t xml:space="preserve">, 2018, </w:t>
      </w:r>
      <w:r w:rsidRPr="00EA2717">
        <w:rPr>
          <w:rFonts w:ascii="Arial" w:hAnsi="Arial" w:cs="Arial"/>
          <w:b/>
          <w:noProof/>
          <w:sz w:val="24"/>
        </w:rPr>
        <w:t>WEST PALM BEACH, FLORIDA USA</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892646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1E5F">
        <w:rPr>
          <w:rFonts w:ascii="Arial" w:hAnsi="Arial" w:cs="Arial"/>
          <w:b/>
        </w:rPr>
        <w:t>E</w:t>
      </w:r>
      <w:r w:rsidR="00441BB8">
        <w:rPr>
          <w:rFonts w:ascii="Arial" w:hAnsi="Arial" w:cs="Arial"/>
          <w:b/>
        </w:rPr>
        <w:t>valuating and concluding</w:t>
      </w:r>
      <w:r w:rsidR="00902A1F">
        <w:rPr>
          <w:rFonts w:ascii="Arial" w:hAnsi="Arial" w:cs="Arial"/>
          <w:b/>
        </w:rPr>
        <w:t xml:space="preserve"> on </w:t>
      </w:r>
      <w:r w:rsidR="00926F19">
        <w:rPr>
          <w:rFonts w:ascii="Arial" w:hAnsi="Arial" w:cs="Arial"/>
          <w:b/>
        </w:rPr>
        <w:t>metadata exposure for key issue 1&amp;2</w:t>
      </w:r>
      <w:r w:rsidR="00EA2717">
        <w:rPr>
          <w:rFonts w:ascii="Arial" w:hAnsi="Arial" w:cs="Arial"/>
          <w:b/>
        </w:rPr>
        <w:t xml:space="preserve">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47DF87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775070">
        <w:rPr>
          <w:rFonts w:ascii="Arial" w:eastAsiaTheme="minorEastAsia" w:hAnsi="Arial" w:cs="Arial"/>
          <w:b/>
          <w:lang w:eastAsia="zh-CN"/>
        </w:rPr>
        <w:t>11</w:t>
      </w:r>
    </w:p>
    <w:p w14:paraId="2259DF37" w14:textId="0FB29DE4"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775070">
        <w:rPr>
          <w:rFonts w:ascii="Arial" w:eastAsiaTheme="minorEastAsia" w:hAnsi="Arial" w:cs="Arial"/>
          <w:b/>
          <w:lang w:eastAsia="zh-CN"/>
        </w:rPr>
        <w:t>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3D9571E3" w:rsidR="007E48F9" w:rsidRPr="00926F19" w:rsidRDefault="00FB501F" w:rsidP="00956A65">
      <w:pPr>
        <w:jc w:val="both"/>
        <w:rPr>
          <w:rFonts w:ascii="Arial" w:hAnsi="Arial" w:cs="Arial"/>
          <w:i/>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w:t>
      </w:r>
      <w:r w:rsidR="00441BB8">
        <w:rPr>
          <w:rFonts w:ascii="Arial" w:hAnsi="Arial" w:cs="Arial"/>
          <w:i/>
        </w:rPr>
        <w:t>evaluates and concludes</w:t>
      </w:r>
      <w:r w:rsidR="00EA2717">
        <w:rPr>
          <w:rFonts w:ascii="Arial" w:hAnsi="Arial" w:cs="Arial"/>
          <w:i/>
        </w:rPr>
        <w:t xml:space="preserve"> </w:t>
      </w:r>
      <w:r w:rsidR="00926F19" w:rsidRPr="00926F19">
        <w:rPr>
          <w:rFonts w:ascii="Arial" w:hAnsi="Arial" w:cs="Arial"/>
          <w:i/>
        </w:rPr>
        <w:t>on metadata exposure for key issue 1&amp;2</w:t>
      </w:r>
      <w:r w:rsidR="00775070">
        <w:rPr>
          <w:rFonts w:ascii="Arial" w:hAnsi="Arial" w:cs="Arial"/>
          <w:i/>
        </w:rPr>
        <w:t>.</w:t>
      </w:r>
      <w:r w:rsidR="00EA2717">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755C0E8A" w14:textId="2296E5CB" w:rsidR="00DC5A01" w:rsidRDefault="00441BB8" w:rsidP="00F248E2">
      <w:pPr>
        <w:jc w:val="both"/>
        <w:rPr>
          <w:lang w:eastAsia="ko-KR"/>
        </w:rPr>
      </w:pPr>
      <w:r>
        <w:rPr>
          <w:lang w:eastAsia="ko-KR"/>
        </w:rPr>
        <w:t xml:space="preserve">Solution #13 is a solution to answer how to deliver the metadata of the available NWDAF analytic information to NSs and AFs. This solution is for </w:t>
      </w:r>
      <w:r>
        <w:rPr>
          <w:rFonts w:hint="eastAsia"/>
          <w:lang w:eastAsia="ko-KR"/>
        </w:rPr>
        <w:t>addressing key issue #1 and #2</w:t>
      </w:r>
      <w:r>
        <w:rPr>
          <w:lang w:eastAsia="ko-KR"/>
        </w:rPr>
        <w:t xml:space="preserve"> partially</w:t>
      </w:r>
      <w:r w:rsidR="00DC5A01">
        <w:rPr>
          <w:rFonts w:hint="eastAsia"/>
          <w:lang w:eastAsia="ko-KR"/>
        </w:rPr>
        <w:t>.</w:t>
      </w:r>
    </w:p>
    <w:p w14:paraId="11FA5B50" w14:textId="2E8F5BA8" w:rsidR="00DC5A01" w:rsidRDefault="00DC5A01" w:rsidP="00F248E2">
      <w:pPr>
        <w:jc w:val="both"/>
        <w:rPr>
          <w:lang w:eastAsia="ko-KR"/>
        </w:rPr>
      </w:pPr>
      <w:r>
        <w:rPr>
          <w:rFonts w:hint="eastAsia"/>
          <w:lang w:eastAsia="ko-KR"/>
        </w:rPr>
        <w:t xml:space="preserve">Key issue #1 </w:t>
      </w:r>
    </w:p>
    <w:tbl>
      <w:tblPr>
        <w:tblStyle w:val="ad"/>
        <w:tblW w:w="0" w:type="auto"/>
        <w:tblLook w:val="04A0" w:firstRow="1" w:lastRow="0" w:firstColumn="1" w:lastColumn="0" w:noHBand="0" w:noVBand="1"/>
      </w:tblPr>
      <w:tblGrid>
        <w:gridCol w:w="9629"/>
      </w:tblGrid>
      <w:tr w:rsidR="00DC5A01" w14:paraId="02A73F86" w14:textId="77777777" w:rsidTr="00DC5A01">
        <w:tc>
          <w:tcPr>
            <w:tcW w:w="9629" w:type="dxa"/>
          </w:tcPr>
          <w:p w14:paraId="40A311BD" w14:textId="77777777" w:rsidR="00DC5A01" w:rsidRPr="00752415" w:rsidRDefault="00DC5A01" w:rsidP="00DC5A01">
            <w:pPr>
              <w:tabs>
                <w:tab w:val="left" w:pos="7450"/>
              </w:tabs>
              <w:rPr>
                <w:rFonts w:eastAsia="DengXian"/>
                <w:lang w:eastAsia="zh-CN"/>
              </w:rPr>
            </w:pPr>
            <w:r w:rsidRPr="00752415">
              <w:rPr>
                <w:rFonts w:eastAsia="DengXian"/>
                <w:lang w:eastAsia="zh-CN"/>
              </w:rPr>
              <w:t>In this key issue, the following mechanisms need to be studied:</w:t>
            </w:r>
          </w:p>
          <w:p w14:paraId="4AEC565A" w14:textId="77777777" w:rsidR="00DC5A01" w:rsidRPr="00752415" w:rsidRDefault="00DC5A01" w:rsidP="00DC5A01">
            <w:pPr>
              <w:pStyle w:val="B1"/>
            </w:pPr>
            <w:r w:rsidRPr="00752415">
              <w:t>-</w:t>
            </w:r>
            <w:r w:rsidRPr="00752415">
              <w:tab/>
              <w:t>How a 5GS NF requests or subscribes to the NWDAF for providing analytic information (or relevant analytic information subset).</w:t>
            </w:r>
          </w:p>
          <w:p w14:paraId="67B99A9A" w14:textId="77777777" w:rsidR="00DC5A01" w:rsidRPr="00752415" w:rsidRDefault="00DC5A01" w:rsidP="00DC5A01">
            <w:pPr>
              <w:pStyle w:val="B1"/>
            </w:pPr>
            <w:r w:rsidRPr="00752415">
              <w:t>-</w:t>
            </w:r>
            <w:r w:rsidRPr="00752415">
              <w:tab/>
              <w:t>How the NWDAF provides/updates the analytic information to the 5GS NF.</w:t>
            </w:r>
          </w:p>
          <w:p w14:paraId="566CF2F7" w14:textId="77777777" w:rsidR="00DC5A01" w:rsidRPr="00340B0B" w:rsidRDefault="00DC5A01" w:rsidP="00DC5A01">
            <w:pPr>
              <w:pStyle w:val="B1"/>
              <w:rPr>
                <w:color w:val="FF0000"/>
              </w:rPr>
            </w:pPr>
            <w:r w:rsidRPr="00340B0B">
              <w:rPr>
                <w:color w:val="FF0000"/>
              </w:rPr>
              <w:t>-</w:t>
            </w:r>
            <w:r w:rsidRPr="00340B0B">
              <w:rPr>
                <w:color w:val="FF0000"/>
              </w:rPr>
              <w:tab/>
              <w:t>How the NWDAF provides/updates the available analytic information metadata to the 5GS NF (or subset of relevant analytic information metadata).</w:t>
            </w:r>
          </w:p>
          <w:p w14:paraId="2CB1D296" w14:textId="77777777" w:rsidR="00DC5A01" w:rsidRPr="00752415" w:rsidRDefault="00DC5A01" w:rsidP="00DC5A01">
            <w:pPr>
              <w:pStyle w:val="4"/>
            </w:pPr>
            <w:bookmarkStart w:id="1" w:name="_Toc529000785"/>
            <w:r w:rsidRPr="00752415">
              <w:t>5.</w:t>
            </w:r>
            <w:r w:rsidRPr="00752415">
              <w:rPr>
                <w:lang w:eastAsia="zh-CN"/>
              </w:rPr>
              <w:t>2.1.1</w:t>
            </w:r>
            <w:r w:rsidRPr="00752415">
              <w:tab/>
              <w:t>Requirements</w:t>
            </w:r>
            <w:bookmarkEnd w:id="1"/>
          </w:p>
          <w:p w14:paraId="1C1592A3" w14:textId="5EA3BEC9" w:rsidR="00DC5A01" w:rsidRPr="00DC5A01" w:rsidRDefault="00DC5A01" w:rsidP="00DC5A01">
            <w:pPr>
              <w:rPr>
                <w:rFonts w:eastAsiaTheme="minorEastAsia"/>
                <w:lang w:eastAsia="zh-CN"/>
              </w:rPr>
            </w:pPr>
            <w:r w:rsidRPr="00752415">
              <w:rPr>
                <w:lang w:eastAsia="zh-CN"/>
              </w:rPr>
              <w:t>The NWDAF services shall permit to specify which relevant analytic information subsets are requested or notified.</w:t>
            </w:r>
          </w:p>
        </w:tc>
      </w:tr>
    </w:tbl>
    <w:p w14:paraId="083FC2F5" w14:textId="77777777" w:rsidR="00DC5A01" w:rsidRDefault="00DC5A01" w:rsidP="00DC5A01">
      <w:pPr>
        <w:jc w:val="both"/>
        <w:rPr>
          <w:lang w:eastAsia="ko-KR"/>
        </w:rPr>
      </w:pPr>
    </w:p>
    <w:p w14:paraId="50EB9B7C" w14:textId="116FC75C" w:rsidR="00DC5A01" w:rsidRDefault="00DC5A01" w:rsidP="00DC5A01">
      <w:pPr>
        <w:jc w:val="both"/>
        <w:rPr>
          <w:lang w:eastAsia="ko-KR"/>
        </w:rPr>
      </w:pPr>
      <w:r>
        <w:rPr>
          <w:rFonts w:hint="eastAsia"/>
          <w:lang w:eastAsia="ko-KR"/>
        </w:rPr>
        <w:t>Key issue #2</w:t>
      </w:r>
    </w:p>
    <w:tbl>
      <w:tblPr>
        <w:tblStyle w:val="ad"/>
        <w:tblW w:w="0" w:type="auto"/>
        <w:tblLook w:val="04A0" w:firstRow="1" w:lastRow="0" w:firstColumn="1" w:lastColumn="0" w:noHBand="0" w:noVBand="1"/>
      </w:tblPr>
      <w:tblGrid>
        <w:gridCol w:w="9629"/>
      </w:tblGrid>
      <w:tr w:rsidR="00DC5A01" w14:paraId="553AB991" w14:textId="77777777" w:rsidTr="00CF45B7">
        <w:tc>
          <w:tcPr>
            <w:tcW w:w="9629" w:type="dxa"/>
          </w:tcPr>
          <w:p w14:paraId="382DF4D4" w14:textId="77777777" w:rsidR="00DC5A01" w:rsidRPr="00752415" w:rsidRDefault="00DC5A01" w:rsidP="00DC5A01">
            <w:pPr>
              <w:rPr>
                <w:rFonts w:eastAsia="DengXian"/>
                <w:lang w:eastAsia="zh-CN"/>
              </w:rPr>
            </w:pPr>
            <w:r w:rsidRPr="00752415">
              <w:rPr>
                <w:rFonts w:eastAsia="DengXian"/>
                <w:lang w:eastAsia="zh-CN"/>
              </w:rPr>
              <w:t xml:space="preserve">The AF may be an </w:t>
            </w:r>
            <w:bookmarkStart w:id="2" w:name="_Hlk506907781"/>
            <w:r w:rsidRPr="00752415">
              <w:rPr>
                <w:rFonts w:eastAsia="DengXian"/>
                <w:lang w:eastAsia="zh-CN"/>
              </w:rPr>
              <w:t>operator owned AF or</w:t>
            </w:r>
            <w:r w:rsidRPr="00752415">
              <w:t xml:space="preserve"> an 3rd party</w:t>
            </w:r>
            <w:r w:rsidRPr="00752415">
              <w:rPr>
                <w:rFonts w:eastAsia="DengXian"/>
                <w:lang w:eastAsia="zh-CN"/>
              </w:rPr>
              <w:t xml:space="preserve"> AF</w:t>
            </w:r>
            <w:bookmarkEnd w:id="2"/>
            <w:r w:rsidRPr="00752415">
              <w:rPr>
                <w:rFonts w:eastAsia="DengXian"/>
                <w:lang w:eastAsia="zh-CN"/>
              </w:rPr>
              <w:t>.</w:t>
            </w:r>
          </w:p>
          <w:p w14:paraId="56162A6D" w14:textId="77777777" w:rsidR="00DC5A01" w:rsidRPr="00752415" w:rsidRDefault="00DC5A01" w:rsidP="00DC5A01">
            <w:pPr>
              <w:rPr>
                <w:rFonts w:eastAsia="DengXian"/>
                <w:lang w:eastAsia="zh-CN"/>
              </w:rPr>
            </w:pPr>
            <w:r w:rsidRPr="00752415">
              <w:rPr>
                <w:rFonts w:eastAsia="DengXian"/>
                <w:lang w:eastAsia="zh-CN"/>
              </w:rPr>
              <w:t>In this key issue, the following mechanisms need to be studied:</w:t>
            </w:r>
          </w:p>
          <w:p w14:paraId="2B668764" w14:textId="77777777" w:rsidR="00DC5A01" w:rsidRPr="00752415" w:rsidRDefault="00DC5A01" w:rsidP="00DC5A01">
            <w:pPr>
              <w:pStyle w:val="B1"/>
              <w:rPr>
                <w:lang w:eastAsia="zh-CN"/>
              </w:rPr>
            </w:pPr>
            <w:r w:rsidRPr="00752415">
              <w:rPr>
                <w:lang w:eastAsia="zh-CN"/>
              </w:rPr>
              <w:t>-</w:t>
            </w:r>
            <w:r w:rsidRPr="00752415">
              <w:rPr>
                <w:lang w:eastAsia="zh-CN"/>
              </w:rPr>
              <w:tab/>
              <w:t>How an AF requests or subscribes to the NWDAF for providing analytic information (or relevant analytic information subset).</w:t>
            </w:r>
          </w:p>
          <w:p w14:paraId="1764E178" w14:textId="77777777" w:rsidR="00DC5A01" w:rsidRPr="00752415" w:rsidRDefault="00DC5A01" w:rsidP="00DC5A01">
            <w:pPr>
              <w:pStyle w:val="B1"/>
              <w:rPr>
                <w:lang w:eastAsia="zh-CN"/>
              </w:rPr>
            </w:pPr>
            <w:r w:rsidRPr="00752415">
              <w:rPr>
                <w:lang w:eastAsia="zh-CN"/>
              </w:rPr>
              <w:t>-</w:t>
            </w:r>
            <w:r w:rsidRPr="00752415">
              <w:rPr>
                <w:lang w:eastAsia="zh-CN"/>
              </w:rPr>
              <w:tab/>
              <w:t>How the NWDAF provides/updates the analytic information to the AF.</w:t>
            </w:r>
          </w:p>
          <w:p w14:paraId="142A7FC7" w14:textId="77777777" w:rsidR="00DC5A01" w:rsidRPr="00340B0B" w:rsidRDefault="00DC5A01" w:rsidP="00DC5A01">
            <w:pPr>
              <w:pStyle w:val="B1"/>
              <w:rPr>
                <w:color w:val="FF0000"/>
                <w:lang w:eastAsia="zh-CN"/>
              </w:rPr>
            </w:pPr>
            <w:r w:rsidRPr="00752415">
              <w:t>-</w:t>
            </w:r>
            <w:r w:rsidRPr="00752415">
              <w:tab/>
            </w:r>
            <w:r w:rsidRPr="00340B0B">
              <w:rPr>
                <w:color w:val="FF0000"/>
              </w:rPr>
              <w:t>How the NWDAF provides/updates the available analytic information metadata to the AF (or subset of relevant analytic information metadata).</w:t>
            </w:r>
          </w:p>
          <w:p w14:paraId="3D74BE33" w14:textId="77777777" w:rsidR="00DC5A01" w:rsidRPr="00752415" w:rsidRDefault="00DC5A01" w:rsidP="00DC5A01">
            <w:pPr>
              <w:pStyle w:val="4"/>
            </w:pPr>
            <w:bookmarkStart w:id="3" w:name="_Toc529000788"/>
            <w:r w:rsidRPr="00752415">
              <w:t>5.</w:t>
            </w:r>
            <w:r w:rsidRPr="00752415">
              <w:rPr>
                <w:lang w:eastAsia="zh-CN"/>
              </w:rPr>
              <w:t>2.2.2</w:t>
            </w:r>
            <w:r w:rsidRPr="00752415">
              <w:tab/>
              <w:t>Requirements</w:t>
            </w:r>
            <w:bookmarkEnd w:id="3"/>
          </w:p>
          <w:p w14:paraId="05E5A013" w14:textId="48790DAE" w:rsidR="00DC5A01" w:rsidRPr="00DC5A01" w:rsidRDefault="00DC5A01" w:rsidP="00CF45B7">
            <w:pPr>
              <w:rPr>
                <w:rFonts w:eastAsia="DengXian"/>
                <w:lang w:eastAsia="zh-CN"/>
              </w:rPr>
            </w:pPr>
            <w:r w:rsidRPr="00752415">
              <w:rPr>
                <w:rFonts w:eastAsia="DengXian"/>
                <w:lang w:eastAsia="zh-CN"/>
              </w:rPr>
              <w:t>The NWDAF services shall permit to specify which relevant analytic information subsets are requested or notified.</w:t>
            </w:r>
          </w:p>
        </w:tc>
      </w:tr>
    </w:tbl>
    <w:p w14:paraId="5FA8E840" w14:textId="12854DE8" w:rsidR="00DC5A01" w:rsidRPr="00DC5A01" w:rsidRDefault="00DC5A01" w:rsidP="00F248E2">
      <w:pPr>
        <w:jc w:val="both"/>
        <w:rPr>
          <w:lang w:eastAsia="ko-KR"/>
        </w:rPr>
      </w:pPr>
    </w:p>
    <w:p w14:paraId="380EEF3C" w14:textId="1CA721C1" w:rsidR="00441BB8" w:rsidRDefault="00DC5A01" w:rsidP="00F248E2">
      <w:pPr>
        <w:jc w:val="both"/>
        <w:rPr>
          <w:lang w:eastAsia="ko-KR"/>
        </w:rPr>
      </w:pPr>
      <w:r>
        <w:rPr>
          <w:rFonts w:hint="eastAsia"/>
          <w:lang w:eastAsia="ko-KR"/>
        </w:rPr>
        <w:t>As</w:t>
      </w:r>
      <w:r w:rsidR="0093374A">
        <w:rPr>
          <w:lang w:eastAsia="ko-KR"/>
        </w:rPr>
        <w:t xml:space="preserve"> the</w:t>
      </w:r>
      <w:r>
        <w:rPr>
          <w:rFonts w:hint="eastAsia"/>
          <w:lang w:eastAsia="ko-KR"/>
        </w:rPr>
        <w:t xml:space="preserve"> key issues </w:t>
      </w:r>
      <w:r>
        <w:rPr>
          <w:lang w:eastAsia="ko-KR"/>
        </w:rPr>
        <w:t>mentioned</w:t>
      </w:r>
      <w:r>
        <w:rPr>
          <w:rFonts w:hint="eastAsia"/>
          <w:lang w:eastAsia="ko-KR"/>
        </w:rPr>
        <w:t xml:space="preserve"> </w:t>
      </w:r>
      <w:r>
        <w:rPr>
          <w:lang w:eastAsia="ko-KR"/>
        </w:rPr>
        <w:t xml:space="preserve">the requirements is the procedure between the consumer, NFs and AFs. </w:t>
      </w:r>
      <w:r w:rsidR="00441BB8">
        <w:rPr>
          <w:lang w:eastAsia="ko-KR"/>
        </w:rPr>
        <w:t>Solution #13 have proposed to</w:t>
      </w:r>
      <w:r>
        <w:rPr>
          <w:lang w:eastAsia="ko-KR"/>
        </w:rPr>
        <w:t xml:space="preserve"> provide a new</w:t>
      </w:r>
      <w:r w:rsidR="00441BB8">
        <w:rPr>
          <w:lang w:eastAsia="ko-KR"/>
        </w:rPr>
        <w:t xml:space="preserve"> procedures to deliver metadata to NFs and AFs. Therefore, it cover the requirements</w:t>
      </w:r>
      <w:r>
        <w:rPr>
          <w:lang w:eastAsia="ko-KR"/>
        </w:rPr>
        <w:t xml:space="preserve"> </w:t>
      </w:r>
      <w:r>
        <w:rPr>
          <w:rFonts w:hint="eastAsia"/>
          <w:lang w:eastAsia="ko-KR"/>
        </w:rPr>
        <w:t>properly</w:t>
      </w:r>
      <w:r w:rsidR="00441BB8">
        <w:rPr>
          <w:lang w:eastAsia="ko-KR"/>
        </w:rPr>
        <w:t xml:space="preserve">. </w:t>
      </w:r>
      <w:r>
        <w:rPr>
          <w:lang w:eastAsia="ko-KR"/>
        </w:rPr>
        <w:t xml:space="preserve">In addition, the </w:t>
      </w:r>
      <w:r w:rsidR="00441BB8">
        <w:rPr>
          <w:lang w:eastAsia="ko-KR"/>
        </w:rPr>
        <w:t xml:space="preserve">solution is designed to allow discovery of metadata before or during NWDAF analytic services by consumers. </w:t>
      </w:r>
    </w:p>
    <w:p w14:paraId="102CFEF5" w14:textId="4C79FF89" w:rsidR="00FB4C6B" w:rsidRPr="00FB4C6B" w:rsidRDefault="00FB4C6B" w:rsidP="00F248E2">
      <w:pPr>
        <w:jc w:val="both"/>
        <w:rPr>
          <w:lang w:eastAsia="ko-KR"/>
        </w:rPr>
      </w:pPr>
      <w:r>
        <w:rPr>
          <w:lang w:eastAsia="ko-KR"/>
        </w:rPr>
        <w:lastRenderedPageBreak/>
        <w:t>To evaluate the solution, this paper propose criteria based on the NWDAF architectural assumptions and the requirements of the related key issues as below.</w:t>
      </w:r>
    </w:p>
    <w:tbl>
      <w:tblPr>
        <w:tblStyle w:val="ad"/>
        <w:tblW w:w="0" w:type="auto"/>
        <w:tblLook w:val="04A0" w:firstRow="1" w:lastRow="0" w:firstColumn="1" w:lastColumn="0" w:noHBand="0" w:noVBand="1"/>
      </w:tblPr>
      <w:tblGrid>
        <w:gridCol w:w="9629"/>
      </w:tblGrid>
      <w:tr w:rsidR="00DC5A01" w14:paraId="40480BBC" w14:textId="77777777" w:rsidTr="00DC5A01">
        <w:tc>
          <w:tcPr>
            <w:tcW w:w="9629" w:type="dxa"/>
          </w:tcPr>
          <w:p w14:paraId="3E565D93" w14:textId="77777777" w:rsidR="00FB4C6B" w:rsidRPr="00752415" w:rsidRDefault="00FB4C6B" w:rsidP="00FB4C6B">
            <w:pPr>
              <w:pStyle w:val="B1"/>
            </w:pPr>
            <w:r w:rsidRPr="00752415">
              <w:t>1</w:t>
            </w:r>
            <w:r w:rsidRPr="00752415">
              <w:tab/>
              <w:t>The NWDAF (Network Data Analytics Function) as defined in TS 23.503 [4] is used for data collection and data analytics in centralized manner. An NWDAF may be used for analytics for one or more Network Slice.</w:t>
            </w:r>
          </w:p>
          <w:p w14:paraId="1250AD2B" w14:textId="77777777" w:rsidR="00FB4C6B" w:rsidRPr="00752415" w:rsidRDefault="00FB4C6B" w:rsidP="00FB4C6B">
            <w:pPr>
              <w:pStyle w:val="B1"/>
            </w:pPr>
            <w:r w:rsidRPr="00752415">
              <w:t>2</w:t>
            </w:r>
            <w:r w:rsidRPr="00752415">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3C0FF927" w14:textId="77777777" w:rsidR="00FB4C6B" w:rsidRPr="00752415" w:rsidRDefault="00FB4C6B" w:rsidP="00FB4C6B">
            <w:pPr>
              <w:pStyle w:val="B1"/>
            </w:pPr>
            <w:r w:rsidRPr="00752415">
              <w:t>3</w:t>
            </w:r>
            <w:r w:rsidRPr="00752415">
              <w:tab/>
              <w:t>5GS Network Functions and OAM decide how to use the data analytics provided by NWDAF to improve the network performance.</w:t>
            </w:r>
          </w:p>
          <w:p w14:paraId="4BD61F4A" w14:textId="77777777" w:rsidR="00FB4C6B" w:rsidRPr="00752415" w:rsidRDefault="00FB4C6B" w:rsidP="00FB4C6B">
            <w:pPr>
              <w:pStyle w:val="B1"/>
            </w:pPr>
            <w:r w:rsidRPr="00752415">
              <w:t>4</w:t>
            </w:r>
            <w:r w:rsidRPr="00752415">
              <w:tab/>
              <w:t>NWDAF utilizes the existing service based interfaces to communicate with other 5GC Network Functions and OAM.</w:t>
            </w:r>
          </w:p>
          <w:p w14:paraId="707B36B7" w14:textId="77777777" w:rsidR="00FB4C6B" w:rsidRPr="00752415" w:rsidRDefault="00FB4C6B" w:rsidP="00FB4C6B">
            <w:pPr>
              <w:pStyle w:val="B1"/>
            </w:pPr>
            <w:r w:rsidRPr="00752415">
              <w:t>5</w:t>
            </w:r>
            <w:r w:rsidRPr="00752415">
              <w:tab/>
              <w:t>A 5GC NF may expose the result of the data analytics to any consumer NF utilizing a service based interface.</w:t>
            </w:r>
          </w:p>
          <w:p w14:paraId="41EF0CB5" w14:textId="77777777" w:rsidR="00FB4C6B" w:rsidRPr="00752415" w:rsidRDefault="00FB4C6B" w:rsidP="00FB4C6B">
            <w:pPr>
              <w:pStyle w:val="B1"/>
            </w:pPr>
            <w:r w:rsidRPr="00752415">
              <w:t>6</w:t>
            </w:r>
            <w:r w:rsidRPr="00752415">
              <w:tab/>
              <w:t>The interactions between NF(s) and the NWDAF take place in the local PLMN (the reporting NF and the NWDAF belong to the same PLMN).</w:t>
            </w:r>
          </w:p>
          <w:p w14:paraId="0AC749E8" w14:textId="77777777" w:rsidR="00FB4C6B" w:rsidRPr="00752415" w:rsidRDefault="00FB4C6B" w:rsidP="00FB4C6B">
            <w:pPr>
              <w:pStyle w:val="B1"/>
              <w:rPr>
                <w:lang w:val="en-US"/>
              </w:rPr>
            </w:pPr>
            <w:r w:rsidRPr="00752415">
              <w:t>7</w:t>
            </w:r>
            <w:r w:rsidRPr="00752415">
              <w:tab/>
              <w:t>Solutions</w:t>
            </w:r>
            <w:r w:rsidRPr="00752415">
              <w:rPr>
                <w:lang w:val="en-US"/>
              </w:rPr>
              <w:t xml:space="preserve"> shall neither assume NWDAF knowledge about NF application logic. The NWDAF may use subscription data but only for statistical purpose.</w:t>
            </w:r>
          </w:p>
          <w:p w14:paraId="079D801A" w14:textId="655B41BC" w:rsidR="00DC5A01" w:rsidRPr="00FB4C6B" w:rsidRDefault="00FB4C6B" w:rsidP="00FB4C6B">
            <w:pPr>
              <w:pStyle w:val="B1"/>
            </w:pPr>
            <w:r w:rsidRPr="00752415">
              <w:rPr>
                <w:lang w:val="en-US"/>
              </w:rPr>
              <w:t>8</w:t>
            </w:r>
            <w:r w:rsidRPr="00752415">
              <w:rPr>
                <w:lang w:val="en-US"/>
              </w:rPr>
              <w:tab/>
              <w:t>It is further assumed that NWDAF and NFs cooperate adequately to contribute to consistent policies, analytics output results, and finally decision-making in the PLMN</w:t>
            </w:r>
            <w:r>
              <w:rPr>
                <w:lang w:val="en-US"/>
              </w:rPr>
              <w:t>.</w:t>
            </w:r>
          </w:p>
        </w:tc>
      </w:tr>
    </w:tbl>
    <w:p w14:paraId="3BCC16D2" w14:textId="54985591" w:rsidR="00DC5A01" w:rsidRDefault="00DC5A01" w:rsidP="00F248E2">
      <w:pPr>
        <w:jc w:val="both"/>
        <w:rPr>
          <w:lang w:eastAsia="ko-KR"/>
        </w:rPr>
      </w:pPr>
    </w:p>
    <w:p w14:paraId="45A5C4A2" w14:textId="67887D70" w:rsidR="00000E34" w:rsidRDefault="00000E34" w:rsidP="00F248E2">
      <w:pPr>
        <w:jc w:val="both"/>
        <w:rPr>
          <w:lang w:eastAsia="ko-KR"/>
        </w:rPr>
      </w:pPr>
      <w:r w:rsidRPr="00FB4C6B">
        <w:rPr>
          <w:b/>
          <w:lang w:eastAsia="ko-KR"/>
        </w:rPr>
        <w:t>Evaluation Criterion 1</w:t>
      </w:r>
      <w:r>
        <w:rPr>
          <w:lang w:eastAsia="ko-KR"/>
        </w:rPr>
        <w:t xml:space="preserve"> – Successfully address the requirements of the key issues 1 </w:t>
      </w:r>
    </w:p>
    <w:p w14:paraId="247E3183" w14:textId="1FC3782F" w:rsidR="00000E34" w:rsidRDefault="00000E34" w:rsidP="00000E34">
      <w:pPr>
        <w:jc w:val="both"/>
        <w:rPr>
          <w:lang w:eastAsia="ko-KR"/>
        </w:rPr>
      </w:pPr>
      <w:r w:rsidRPr="00FB4C6B">
        <w:rPr>
          <w:b/>
          <w:lang w:eastAsia="ko-KR"/>
        </w:rPr>
        <w:t>Evaluation Criterion 2</w:t>
      </w:r>
      <w:r>
        <w:rPr>
          <w:lang w:eastAsia="ko-KR"/>
        </w:rPr>
        <w:t xml:space="preserve"> - Successfully address the requirements of the </w:t>
      </w:r>
      <w:r w:rsidR="00340B0B">
        <w:rPr>
          <w:lang w:eastAsia="ko-KR"/>
        </w:rPr>
        <w:t xml:space="preserve">key issues 2 </w:t>
      </w:r>
    </w:p>
    <w:p w14:paraId="28E6659D" w14:textId="0FD93547" w:rsidR="00FB4C6B" w:rsidRDefault="00FB4C6B" w:rsidP="00FB4C6B">
      <w:pPr>
        <w:jc w:val="both"/>
        <w:rPr>
          <w:lang w:eastAsia="ko-KR"/>
        </w:rPr>
      </w:pPr>
      <w:r w:rsidRPr="00FB4C6B">
        <w:rPr>
          <w:b/>
          <w:lang w:eastAsia="ko-KR"/>
        </w:rPr>
        <w:t xml:space="preserve">Evaluation Criterion </w:t>
      </w:r>
      <w:r>
        <w:rPr>
          <w:b/>
          <w:lang w:eastAsia="ko-KR"/>
        </w:rPr>
        <w:t>3</w:t>
      </w:r>
      <w:r>
        <w:rPr>
          <w:lang w:eastAsia="ko-KR"/>
        </w:rPr>
        <w:t xml:space="preserve"> –</w:t>
      </w:r>
      <w:r w:rsidR="007D2FC3">
        <w:rPr>
          <w:lang w:eastAsia="ko-KR"/>
        </w:rPr>
        <w:t xml:space="preserve"> T</w:t>
      </w:r>
      <w:r>
        <w:rPr>
          <w:lang w:eastAsia="ko-KR"/>
        </w:rPr>
        <w:t xml:space="preserve">he architectural </w:t>
      </w:r>
      <w:r w:rsidR="00555ECF">
        <w:rPr>
          <w:lang w:eastAsia="ko-KR"/>
        </w:rPr>
        <w:t>principles and assumptions</w:t>
      </w:r>
    </w:p>
    <w:p w14:paraId="5921AD64" w14:textId="646C04A9" w:rsidR="004545D4" w:rsidRDefault="004545D4" w:rsidP="00FB4C6B">
      <w:pPr>
        <w:jc w:val="both"/>
        <w:rPr>
          <w:lang w:eastAsia="ko-KR"/>
        </w:rPr>
      </w:pPr>
      <w:r w:rsidRPr="004545D4">
        <w:rPr>
          <w:b/>
          <w:lang w:eastAsia="ko-KR"/>
        </w:rPr>
        <w:t>Evaluation Criterion 4</w:t>
      </w:r>
      <w:r>
        <w:rPr>
          <w:lang w:eastAsia="ko-KR"/>
        </w:rPr>
        <w:t xml:space="preserve"> – </w:t>
      </w:r>
      <w:r w:rsidR="00555ECF">
        <w:rPr>
          <w:lang w:eastAsia="ko-KR"/>
        </w:rPr>
        <w:t>Additional features</w:t>
      </w:r>
      <w:r>
        <w:rPr>
          <w:lang w:eastAsia="ko-KR"/>
        </w:rPr>
        <w:t xml:space="preserve"> such as support of filtering and update mechanisms</w:t>
      </w:r>
    </w:p>
    <w:p w14:paraId="4FE2E5E7" w14:textId="77777777" w:rsidR="007D2FC3" w:rsidRDefault="00FB4C6B" w:rsidP="00F248E2">
      <w:pPr>
        <w:jc w:val="both"/>
        <w:rPr>
          <w:lang w:eastAsia="ko-KR"/>
        </w:rPr>
      </w:pPr>
      <w:r w:rsidRPr="00FB4C6B">
        <w:rPr>
          <w:b/>
          <w:lang w:eastAsia="ko-KR"/>
        </w:rPr>
        <w:t xml:space="preserve">Evaluation Criterion </w:t>
      </w:r>
      <w:r w:rsidR="004545D4">
        <w:rPr>
          <w:b/>
          <w:lang w:eastAsia="ko-KR"/>
        </w:rPr>
        <w:t>5</w:t>
      </w:r>
      <w:r>
        <w:rPr>
          <w:lang w:eastAsia="ko-KR"/>
        </w:rPr>
        <w:t xml:space="preserve"> – Impact to t</w:t>
      </w:r>
      <w:r w:rsidR="004545D4">
        <w:rPr>
          <w:lang w:eastAsia="ko-KR"/>
        </w:rPr>
        <w:t xml:space="preserve">he existing NFs and procedures, </w:t>
      </w:r>
    </w:p>
    <w:p w14:paraId="04D782D2" w14:textId="6B5C4815" w:rsidR="00FB4C6B" w:rsidRDefault="007D2FC3" w:rsidP="00F248E2">
      <w:pPr>
        <w:jc w:val="both"/>
        <w:rPr>
          <w:lang w:eastAsia="ko-KR"/>
        </w:rPr>
      </w:pPr>
      <w:r w:rsidRPr="007D2FC3">
        <w:rPr>
          <w:b/>
          <w:lang w:eastAsia="ko-KR"/>
        </w:rPr>
        <w:t>Evaluation Criterion 6</w:t>
      </w:r>
      <w:r>
        <w:rPr>
          <w:lang w:eastAsia="ko-KR"/>
        </w:rPr>
        <w:t xml:space="preserve"> – Initial signalling overhead </w:t>
      </w:r>
    </w:p>
    <w:p w14:paraId="4E463900" w14:textId="15C0FDE0" w:rsidR="007D2FC3" w:rsidRDefault="007D2FC3" w:rsidP="007D2FC3">
      <w:pPr>
        <w:jc w:val="both"/>
        <w:rPr>
          <w:lang w:eastAsia="ko-KR"/>
        </w:rPr>
      </w:pPr>
      <w:r w:rsidRPr="007D2FC3">
        <w:rPr>
          <w:b/>
          <w:lang w:eastAsia="ko-KR"/>
        </w:rPr>
        <w:t>Evaluation Criterion</w:t>
      </w:r>
      <w:r>
        <w:rPr>
          <w:b/>
          <w:lang w:eastAsia="ko-KR"/>
        </w:rPr>
        <w:t xml:space="preserve"> 7 </w:t>
      </w:r>
      <w:r>
        <w:rPr>
          <w:lang w:eastAsia="ko-KR"/>
        </w:rPr>
        <w:t>– Update signalling overhead</w:t>
      </w:r>
    </w:p>
    <w:p w14:paraId="7BB7C988" w14:textId="7F7743A3" w:rsidR="00000E34" w:rsidRPr="007D2FC3" w:rsidRDefault="00000E34" w:rsidP="00F248E2">
      <w:pPr>
        <w:jc w:val="both"/>
        <w:rPr>
          <w:lang w:eastAsia="ko-KR"/>
        </w:rPr>
      </w:pPr>
    </w:p>
    <w:p w14:paraId="560D4D01" w14:textId="2CECCC85" w:rsidR="00000E34" w:rsidRDefault="00FB4C6B" w:rsidP="00441BB8">
      <w:pPr>
        <w:jc w:val="both"/>
        <w:rPr>
          <w:lang w:eastAsia="ko-KR"/>
        </w:rPr>
      </w:pPr>
      <w:r>
        <w:rPr>
          <w:rFonts w:hint="eastAsia"/>
          <w:lang w:eastAsia="ko-KR"/>
        </w:rPr>
        <w:t xml:space="preserve">The proposal of this contribution is below. </w:t>
      </w:r>
    </w:p>
    <w:p w14:paraId="56C1FAAE" w14:textId="3B81EF9D" w:rsidR="00441BB8" w:rsidRDefault="00441BB8" w:rsidP="00441BB8">
      <w:pPr>
        <w:jc w:val="both"/>
        <w:rPr>
          <w:lang w:eastAsia="ko-KR"/>
        </w:rPr>
      </w:pPr>
      <w:r w:rsidRPr="00FB4C6B">
        <w:rPr>
          <w:b/>
          <w:lang w:eastAsia="ko-KR"/>
        </w:rPr>
        <w:t xml:space="preserve">Proposal </w:t>
      </w:r>
      <w:r w:rsidR="00FB4C6B" w:rsidRPr="00FB4C6B">
        <w:rPr>
          <w:b/>
          <w:lang w:eastAsia="ko-KR"/>
        </w:rPr>
        <w:t>1</w:t>
      </w:r>
      <w:r w:rsidR="00FB4C6B">
        <w:rPr>
          <w:lang w:eastAsia="ko-KR"/>
        </w:rPr>
        <w:t xml:space="preserve"> </w:t>
      </w:r>
      <w:r>
        <w:rPr>
          <w:lang w:eastAsia="ko-KR"/>
        </w:rPr>
        <w:t>–</w:t>
      </w:r>
      <w:r w:rsidR="00FB4C6B">
        <w:rPr>
          <w:lang w:eastAsia="ko-KR"/>
        </w:rPr>
        <w:t xml:space="preserve"> When</w:t>
      </w:r>
      <w:r>
        <w:rPr>
          <w:lang w:eastAsia="ko-KR"/>
        </w:rPr>
        <w:t xml:space="preserve"> </w:t>
      </w:r>
      <w:r w:rsidR="00FB4C6B">
        <w:rPr>
          <w:lang w:eastAsia="ko-KR"/>
        </w:rPr>
        <w:t>evaluate and conclude solution 13 for metadata exposure using the proposed criteria.</w:t>
      </w:r>
      <w:r>
        <w:rPr>
          <w:lang w:eastAsia="ko-KR"/>
        </w:rPr>
        <w:t xml:space="preserve"> </w:t>
      </w:r>
    </w:p>
    <w:p w14:paraId="02D22B1D" w14:textId="5AE969DA" w:rsidR="00FB4C6B" w:rsidRDefault="00FB4C6B" w:rsidP="00441BB8">
      <w:pPr>
        <w:jc w:val="both"/>
        <w:rPr>
          <w:lang w:eastAsia="ko-KR"/>
        </w:rPr>
      </w:pPr>
      <w:r w:rsidRPr="00FB4C6B">
        <w:rPr>
          <w:b/>
          <w:lang w:eastAsia="ko-KR"/>
        </w:rPr>
        <w:t>Proposal 2</w:t>
      </w:r>
      <w:r>
        <w:rPr>
          <w:lang w:eastAsia="ko-KR"/>
        </w:rPr>
        <w:t xml:space="preserve"> – Compare and conclude solution 13 and 19 for metadata exposure using the proposed criteria.</w:t>
      </w:r>
    </w:p>
    <w:p w14:paraId="54ED9F76" w14:textId="3BA91918" w:rsidR="00775070" w:rsidRDefault="00775070" w:rsidP="00775070">
      <w:pPr>
        <w:jc w:val="both"/>
        <w:rPr>
          <w:ins w:id="4" w:author="한윤선/표준Research 1Lab(SR)/Staff Engineer/삼성전자" w:date="2018-11-16T20:47:00Z"/>
          <w:lang w:eastAsia="ko-KR"/>
        </w:rPr>
      </w:pPr>
    </w:p>
    <w:p w14:paraId="0C301EF7" w14:textId="77777777" w:rsidR="001138CF" w:rsidRDefault="001138CF" w:rsidP="001138CF">
      <w:pPr>
        <w:pStyle w:val="B1"/>
        <w:ind w:left="0" w:firstLine="0"/>
      </w:pPr>
      <w:r>
        <w:t xml:space="preserve">There are two solutions in the TR, solution #13 and #19 that are compared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3B4169" w14:paraId="4B60DEE8" w14:textId="77777777" w:rsidTr="00555ECF">
        <w:tc>
          <w:tcPr>
            <w:tcW w:w="3209" w:type="dxa"/>
            <w:shd w:val="clear" w:color="auto" w:fill="auto"/>
          </w:tcPr>
          <w:p w14:paraId="2D208EE5" w14:textId="4C13D9AF" w:rsidR="001138CF" w:rsidRDefault="00555ECF" w:rsidP="00555ECF">
            <w:pPr>
              <w:pStyle w:val="B1"/>
              <w:ind w:left="0" w:firstLine="0"/>
            </w:pPr>
            <w:r>
              <w:t>Criterion for comparison</w:t>
            </w:r>
          </w:p>
        </w:tc>
        <w:tc>
          <w:tcPr>
            <w:tcW w:w="3210" w:type="dxa"/>
            <w:shd w:val="clear" w:color="auto" w:fill="auto"/>
          </w:tcPr>
          <w:p w14:paraId="5516C4A0" w14:textId="77777777" w:rsidR="001138CF" w:rsidRDefault="001138CF" w:rsidP="00903FFB">
            <w:pPr>
              <w:pStyle w:val="B1"/>
              <w:ind w:left="0" w:firstLine="0"/>
            </w:pPr>
            <w:r>
              <w:t>Solution#13</w:t>
            </w:r>
          </w:p>
        </w:tc>
        <w:tc>
          <w:tcPr>
            <w:tcW w:w="3210" w:type="dxa"/>
            <w:shd w:val="clear" w:color="auto" w:fill="auto"/>
          </w:tcPr>
          <w:p w14:paraId="65821B5E" w14:textId="77777777" w:rsidR="001138CF" w:rsidRDefault="001138CF" w:rsidP="00903FFB">
            <w:pPr>
              <w:pStyle w:val="B1"/>
              <w:ind w:left="0" w:firstLine="0"/>
            </w:pPr>
            <w:r>
              <w:t>Solution#19</w:t>
            </w:r>
          </w:p>
        </w:tc>
      </w:tr>
      <w:tr w:rsidR="00555ECF" w14:paraId="17A67093" w14:textId="77777777" w:rsidTr="00555ECF">
        <w:tc>
          <w:tcPr>
            <w:tcW w:w="3209" w:type="dxa"/>
            <w:shd w:val="clear" w:color="auto" w:fill="auto"/>
          </w:tcPr>
          <w:p w14:paraId="047BB736" w14:textId="4BAC887B" w:rsidR="00555ECF" w:rsidRDefault="00555ECF" w:rsidP="00555ECF">
            <w:pPr>
              <w:pStyle w:val="B1"/>
              <w:ind w:left="0" w:firstLine="0"/>
            </w:pPr>
            <w:r w:rsidRPr="003B4169">
              <w:rPr>
                <w:color w:val="FF0000"/>
              </w:rPr>
              <w:t>Description</w:t>
            </w:r>
          </w:p>
        </w:tc>
        <w:tc>
          <w:tcPr>
            <w:tcW w:w="3210" w:type="dxa"/>
            <w:shd w:val="clear" w:color="auto" w:fill="auto"/>
          </w:tcPr>
          <w:p w14:paraId="34FCB9E4" w14:textId="77777777" w:rsidR="00555ECF" w:rsidRPr="003B4169" w:rsidRDefault="00555ECF" w:rsidP="00555ECF">
            <w:pPr>
              <w:pStyle w:val="B1"/>
              <w:ind w:left="0" w:firstLine="0"/>
              <w:rPr>
                <w:color w:val="FF0000"/>
              </w:rPr>
            </w:pPr>
            <w:r w:rsidRPr="003B4169">
              <w:rPr>
                <w:color w:val="FF0000"/>
              </w:rPr>
              <w:t xml:space="preserve">A NF obtains metadata by consuming a new </w:t>
            </w:r>
            <w:proofErr w:type="spellStart"/>
            <w:r w:rsidRPr="003B4169">
              <w:rPr>
                <w:color w:val="FF0000"/>
              </w:rPr>
              <w:t>Nnwdaf</w:t>
            </w:r>
            <w:proofErr w:type="spellEnd"/>
            <w:r w:rsidRPr="003B4169">
              <w:rPr>
                <w:color w:val="FF0000"/>
              </w:rPr>
              <w:t xml:space="preserve"> service specific for metadata.</w:t>
            </w:r>
          </w:p>
          <w:p w14:paraId="19305754" w14:textId="13B8993F" w:rsidR="00555ECF" w:rsidRPr="007D2FC3" w:rsidRDefault="007D2FC3" w:rsidP="00555ECF">
            <w:pPr>
              <w:pStyle w:val="B1"/>
              <w:ind w:left="0" w:firstLine="0"/>
              <w:rPr>
                <w:color w:val="FF0000"/>
              </w:rPr>
            </w:pPr>
            <w:r w:rsidRPr="007D2FC3">
              <w:rPr>
                <w:color w:val="FF0000"/>
              </w:rPr>
              <w:t>Adding new operation on the NWDAF and the cons</w:t>
            </w:r>
          </w:p>
        </w:tc>
        <w:tc>
          <w:tcPr>
            <w:tcW w:w="3210" w:type="dxa"/>
            <w:shd w:val="clear" w:color="auto" w:fill="auto"/>
          </w:tcPr>
          <w:p w14:paraId="5E74262F" w14:textId="77777777" w:rsidR="00555ECF" w:rsidRPr="003B4169" w:rsidRDefault="00555ECF" w:rsidP="00555ECF">
            <w:pPr>
              <w:pStyle w:val="B1"/>
              <w:ind w:left="0" w:firstLine="0"/>
              <w:rPr>
                <w:color w:val="FF0000"/>
              </w:rPr>
            </w:pPr>
            <w:r w:rsidRPr="003B4169">
              <w:rPr>
                <w:color w:val="FF0000"/>
              </w:rPr>
              <w:t xml:space="preserve">A NF obtains metadata by consuming </w:t>
            </w:r>
            <w:proofErr w:type="spellStart"/>
            <w:r w:rsidRPr="003B4169">
              <w:rPr>
                <w:color w:val="FF0000"/>
              </w:rPr>
              <w:t>Nnrf</w:t>
            </w:r>
            <w:proofErr w:type="spellEnd"/>
            <w:r w:rsidRPr="003B4169">
              <w:rPr>
                <w:color w:val="FF0000"/>
              </w:rPr>
              <w:t xml:space="preserve"> services, as part of the NWDAF service discovery. </w:t>
            </w:r>
          </w:p>
          <w:p w14:paraId="6E92FAA5" w14:textId="28E9C86B" w:rsidR="00555ECF" w:rsidRDefault="00555ECF" w:rsidP="00555ECF">
            <w:pPr>
              <w:pStyle w:val="B1"/>
              <w:ind w:left="0" w:firstLine="0"/>
            </w:pPr>
            <w:r w:rsidRPr="003B4169">
              <w:rPr>
                <w:rFonts w:hint="eastAsia"/>
                <w:color w:val="FF0000"/>
                <w:lang w:eastAsia="ko-KR"/>
              </w:rPr>
              <w:t>M</w:t>
            </w:r>
            <w:r w:rsidRPr="003B4169">
              <w:rPr>
                <w:color w:val="FF0000"/>
                <w:lang w:eastAsia="ko-KR"/>
              </w:rPr>
              <w:t>odification need on NF profile structure for metadata specific</w:t>
            </w:r>
          </w:p>
        </w:tc>
      </w:tr>
      <w:tr w:rsidR="00555ECF" w14:paraId="2880EA00" w14:textId="77777777" w:rsidTr="00555ECF">
        <w:tc>
          <w:tcPr>
            <w:tcW w:w="3209" w:type="dxa"/>
            <w:shd w:val="clear" w:color="auto" w:fill="auto"/>
          </w:tcPr>
          <w:p w14:paraId="31A6BEE3" w14:textId="14376E55" w:rsidR="00555ECF" w:rsidRPr="003B4169" w:rsidRDefault="00555ECF" w:rsidP="00555ECF">
            <w:pPr>
              <w:pStyle w:val="B1"/>
              <w:ind w:left="0" w:firstLine="0"/>
              <w:rPr>
                <w:color w:val="FF0000"/>
                <w:lang w:eastAsia="ko-KR"/>
              </w:rPr>
            </w:pPr>
            <w:r>
              <w:rPr>
                <w:rFonts w:hint="eastAsia"/>
                <w:color w:val="FF0000"/>
                <w:lang w:eastAsia="ko-KR"/>
              </w:rPr>
              <w:t xml:space="preserve">Address Key Issue 1 </w:t>
            </w:r>
          </w:p>
        </w:tc>
        <w:tc>
          <w:tcPr>
            <w:tcW w:w="3210" w:type="dxa"/>
            <w:shd w:val="clear" w:color="auto" w:fill="auto"/>
          </w:tcPr>
          <w:p w14:paraId="64F5D132" w14:textId="639ED7F7" w:rsidR="00555ECF" w:rsidRPr="003B4169" w:rsidRDefault="00555ECF" w:rsidP="00555ECF">
            <w:pPr>
              <w:pStyle w:val="B1"/>
              <w:ind w:left="0" w:firstLine="0"/>
              <w:rPr>
                <w:color w:val="FF0000"/>
                <w:lang w:eastAsia="ko-KR"/>
              </w:rPr>
            </w:pPr>
            <w:r>
              <w:rPr>
                <w:rFonts w:hint="eastAsia"/>
                <w:color w:val="FF0000"/>
                <w:lang w:eastAsia="ko-KR"/>
              </w:rPr>
              <w:t xml:space="preserve">Yes </w:t>
            </w:r>
          </w:p>
        </w:tc>
        <w:tc>
          <w:tcPr>
            <w:tcW w:w="3210" w:type="dxa"/>
            <w:shd w:val="clear" w:color="auto" w:fill="auto"/>
          </w:tcPr>
          <w:p w14:paraId="456756FC" w14:textId="38BAD859" w:rsidR="00555ECF" w:rsidRPr="003B4169" w:rsidRDefault="00555ECF" w:rsidP="00555ECF">
            <w:pPr>
              <w:pStyle w:val="B1"/>
              <w:ind w:left="0" w:firstLine="0"/>
              <w:rPr>
                <w:color w:val="FF0000"/>
                <w:lang w:eastAsia="ko-KR"/>
              </w:rPr>
            </w:pPr>
            <w:r>
              <w:rPr>
                <w:rFonts w:hint="eastAsia"/>
                <w:color w:val="FF0000"/>
                <w:lang w:eastAsia="ko-KR"/>
              </w:rPr>
              <w:t>Yes</w:t>
            </w:r>
          </w:p>
        </w:tc>
      </w:tr>
      <w:tr w:rsidR="00555ECF" w14:paraId="2A90E38C" w14:textId="77777777" w:rsidTr="00555ECF">
        <w:tc>
          <w:tcPr>
            <w:tcW w:w="3209" w:type="dxa"/>
            <w:shd w:val="clear" w:color="auto" w:fill="auto"/>
          </w:tcPr>
          <w:p w14:paraId="0DB7C6E3" w14:textId="0F2FD501" w:rsidR="00555ECF" w:rsidRDefault="00555ECF" w:rsidP="00555ECF">
            <w:pPr>
              <w:pStyle w:val="B1"/>
              <w:ind w:left="0" w:firstLine="0"/>
              <w:rPr>
                <w:color w:val="FF0000"/>
                <w:lang w:eastAsia="ko-KR"/>
              </w:rPr>
            </w:pPr>
            <w:r>
              <w:rPr>
                <w:rFonts w:hint="eastAsia"/>
                <w:color w:val="FF0000"/>
                <w:lang w:eastAsia="ko-KR"/>
              </w:rPr>
              <w:t>Address Key Issue 2</w:t>
            </w:r>
          </w:p>
        </w:tc>
        <w:tc>
          <w:tcPr>
            <w:tcW w:w="3210" w:type="dxa"/>
            <w:shd w:val="clear" w:color="auto" w:fill="auto"/>
          </w:tcPr>
          <w:p w14:paraId="5E559CB9" w14:textId="185F8C48" w:rsidR="00555ECF" w:rsidRDefault="00555ECF" w:rsidP="00555ECF">
            <w:pPr>
              <w:pStyle w:val="B1"/>
              <w:ind w:left="0" w:firstLine="0"/>
              <w:rPr>
                <w:color w:val="FF0000"/>
                <w:lang w:eastAsia="ko-KR"/>
              </w:rPr>
            </w:pPr>
            <w:r>
              <w:rPr>
                <w:rFonts w:hint="eastAsia"/>
                <w:color w:val="FF0000"/>
                <w:lang w:eastAsia="ko-KR"/>
              </w:rPr>
              <w:t>Yes</w:t>
            </w:r>
          </w:p>
        </w:tc>
        <w:tc>
          <w:tcPr>
            <w:tcW w:w="3210" w:type="dxa"/>
            <w:shd w:val="clear" w:color="auto" w:fill="auto"/>
          </w:tcPr>
          <w:p w14:paraId="156A5022" w14:textId="58F10B1B" w:rsidR="00555ECF" w:rsidRDefault="00555ECF" w:rsidP="00555ECF">
            <w:pPr>
              <w:pStyle w:val="B1"/>
              <w:ind w:left="0" w:firstLine="0"/>
              <w:rPr>
                <w:color w:val="FF0000"/>
                <w:lang w:eastAsia="ko-KR"/>
              </w:rPr>
            </w:pPr>
            <w:r>
              <w:rPr>
                <w:rFonts w:hint="eastAsia"/>
                <w:color w:val="FF0000"/>
                <w:lang w:eastAsia="ko-KR"/>
              </w:rPr>
              <w:t>No</w:t>
            </w:r>
          </w:p>
        </w:tc>
      </w:tr>
      <w:tr w:rsidR="00555ECF" w14:paraId="545C4F1B" w14:textId="77777777" w:rsidTr="00555ECF">
        <w:tc>
          <w:tcPr>
            <w:tcW w:w="3209" w:type="dxa"/>
            <w:shd w:val="clear" w:color="auto" w:fill="auto"/>
          </w:tcPr>
          <w:p w14:paraId="197919DB" w14:textId="41108ED7" w:rsidR="00555ECF" w:rsidRDefault="00555ECF" w:rsidP="00555ECF">
            <w:pPr>
              <w:pStyle w:val="B1"/>
              <w:ind w:left="0" w:firstLine="0"/>
              <w:rPr>
                <w:color w:val="FF0000"/>
                <w:lang w:eastAsia="ko-KR"/>
              </w:rPr>
            </w:pPr>
            <w:r>
              <w:rPr>
                <w:rFonts w:hint="eastAsia"/>
                <w:color w:val="FF0000"/>
                <w:lang w:eastAsia="ko-KR"/>
              </w:rPr>
              <w:lastRenderedPageBreak/>
              <w:t>Violation of the architectural assumption</w:t>
            </w:r>
          </w:p>
        </w:tc>
        <w:tc>
          <w:tcPr>
            <w:tcW w:w="3210" w:type="dxa"/>
            <w:shd w:val="clear" w:color="auto" w:fill="auto"/>
          </w:tcPr>
          <w:p w14:paraId="25BBFC43" w14:textId="77777777" w:rsidR="00555ECF" w:rsidRDefault="00555ECF" w:rsidP="00555ECF">
            <w:pPr>
              <w:pStyle w:val="B1"/>
              <w:ind w:left="0" w:firstLine="0"/>
              <w:rPr>
                <w:color w:val="FF0000"/>
                <w:lang w:eastAsia="ko-KR"/>
              </w:rPr>
            </w:pPr>
            <w:r>
              <w:rPr>
                <w:color w:val="FF0000"/>
                <w:lang w:eastAsia="ko-KR"/>
              </w:rPr>
              <w:t>No</w:t>
            </w:r>
          </w:p>
          <w:p w14:paraId="55E1AA5E" w14:textId="3AD5083D" w:rsidR="00555ECF" w:rsidRPr="00555ECF" w:rsidRDefault="00555ECF" w:rsidP="00555ECF">
            <w:pPr>
              <w:pStyle w:val="B1"/>
              <w:ind w:left="0" w:firstLine="0"/>
              <w:rPr>
                <w:color w:val="FF0000"/>
                <w:lang w:eastAsia="ko-KR"/>
              </w:rPr>
            </w:pPr>
            <w:r>
              <w:rPr>
                <w:color w:val="FF0000"/>
                <w:lang w:eastAsia="ko-KR"/>
              </w:rPr>
              <w:t>Direct exposure by the NWDAF</w:t>
            </w:r>
          </w:p>
        </w:tc>
        <w:tc>
          <w:tcPr>
            <w:tcW w:w="3210" w:type="dxa"/>
            <w:shd w:val="clear" w:color="auto" w:fill="auto"/>
          </w:tcPr>
          <w:p w14:paraId="33CE25C9" w14:textId="3C2AE7F9" w:rsidR="00555ECF" w:rsidRDefault="00555ECF" w:rsidP="00555ECF">
            <w:pPr>
              <w:pStyle w:val="B1"/>
              <w:ind w:left="0" w:firstLine="0"/>
              <w:rPr>
                <w:color w:val="FF0000"/>
                <w:lang w:eastAsia="ko-KR"/>
              </w:rPr>
            </w:pPr>
            <w:r>
              <w:rPr>
                <w:rFonts w:hint="eastAsia"/>
                <w:color w:val="FF0000"/>
                <w:lang w:eastAsia="ko-KR"/>
              </w:rPr>
              <w:t>No</w:t>
            </w:r>
          </w:p>
          <w:p w14:paraId="7638DBFC" w14:textId="77777777" w:rsidR="00555ECF" w:rsidRDefault="00555ECF" w:rsidP="00555ECF">
            <w:pPr>
              <w:pStyle w:val="B1"/>
              <w:ind w:left="0" w:firstLine="0"/>
              <w:rPr>
                <w:color w:val="FF0000"/>
                <w:lang w:eastAsia="ko-KR"/>
              </w:rPr>
            </w:pPr>
            <w:r>
              <w:rPr>
                <w:color w:val="FF0000"/>
                <w:lang w:eastAsia="ko-KR"/>
              </w:rPr>
              <w:t>Indirect information exposure via the NRF</w:t>
            </w:r>
            <w:r w:rsidR="007D2FC3">
              <w:rPr>
                <w:color w:val="FF0000"/>
                <w:lang w:eastAsia="ko-KR"/>
              </w:rPr>
              <w:t>.</w:t>
            </w:r>
          </w:p>
          <w:p w14:paraId="4D51C0BF" w14:textId="1C7F4216" w:rsidR="007D2FC3" w:rsidRDefault="007D2FC3" w:rsidP="00555ECF">
            <w:pPr>
              <w:pStyle w:val="B1"/>
              <w:ind w:left="0" w:firstLine="0"/>
              <w:rPr>
                <w:color w:val="FF0000"/>
                <w:lang w:eastAsia="ko-KR"/>
              </w:rPr>
            </w:pPr>
            <w:r>
              <w:rPr>
                <w:color w:val="FF0000"/>
                <w:lang w:eastAsia="ko-KR"/>
              </w:rPr>
              <w:t xml:space="preserve">Introduce unnecessary dependency between the NWDAF and the NRF, and it force to use the NRF for the consumers regardless it preconfigured or not. </w:t>
            </w:r>
          </w:p>
        </w:tc>
      </w:tr>
      <w:tr w:rsidR="00555ECF" w14:paraId="1945E43A" w14:textId="77777777" w:rsidTr="00555ECF">
        <w:tc>
          <w:tcPr>
            <w:tcW w:w="3209" w:type="dxa"/>
            <w:shd w:val="clear" w:color="auto" w:fill="auto"/>
          </w:tcPr>
          <w:p w14:paraId="496C00C0" w14:textId="77777777" w:rsidR="00555ECF" w:rsidRPr="003B4169" w:rsidRDefault="00555ECF" w:rsidP="00555ECF">
            <w:pPr>
              <w:pStyle w:val="B1"/>
              <w:ind w:left="0" w:firstLine="0"/>
              <w:rPr>
                <w:color w:val="FF0000"/>
              </w:rPr>
            </w:pPr>
            <w:r w:rsidRPr="003B4169">
              <w:rPr>
                <w:color w:val="FF0000"/>
              </w:rPr>
              <w:t>Standardization effort</w:t>
            </w:r>
          </w:p>
        </w:tc>
        <w:tc>
          <w:tcPr>
            <w:tcW w:w="3210" w:type="dxa"/>
            <w:shd w:val="clear" w:color="auto" w:fill="auto"/>
          </w:tcPr>
          <w:p w14:paraId="08D8CC03" w14:textId="748269DF" w:rsidR="00555ECF" w:rsidRDefault="00555ECF" w:rsidP="00555ECF">
            <w:pPr>
              <w:pStyle w:val="B1"/>
              <w:ind w:left="0" w:firstLine="0"/>
              <w:rPr>
                <w:color w:val="FF0000"/>
              </w:rPr>
            </w:pPr>
            <w:r w:rsidRPr="003B4169">
              <w:rPr>
                <w:color w:val="FF0000"/>
              </w:rPr>
              <w:t>A new service operation and related procedures are needed.</w:t>
            </w:r>
          </w:p>
          <w:p w14:paraId="4F65AC67" w14:textId="7D9F20A7" w:rsidR="007D2FC3" w:rsidRPr="00871FDB" w:rsidRDefault="000B3335" w:rsidP="007D2FC3">
            <w:pPr>
              <w:pStyle w:val="B1"/>
              <w:ind w:left="0" w:firstLine="0"/>
              <w:rPr>
                <w:color w:val="FF0000"/>
              </w:rPr>
            </w:pPr>
            <w:r>
              <w:rPr>
                <w:color w:val="FF0000"/>
              </w:rPr>
              <w:t xml:space="preserve">Impact to all consumers, and the NWDAF. </w:t>
            </w:r>
          </w:p>
        </w:tc>
        <w:tc>
          <w:tcPr>
            <w:tcW w:w="3210" w:type="dxa"/>
            <w:shd w:val="clear" w:color="auto" w:fill="auto"/>
          </w:tcPr>
          <w:p w14:paraId="0A93BF6B" w14:textId="69B0AE87" w:rsidR="00555ECF" w:rsidRDefault="00555ECF" w:rsidP="00555ECF">
            <w:pPr>
              <w:pStyle w:val="B1"/>
              <w:ind w:left="0" w:firstLine="0"/>
              <w:rPr>
                <w:color w:val="FF0000"/>
              </w:rPr>
            </w:pPr>
            <w:r w:rsidRPr="003B4169">
              <w:rPr>
                <w:color w:val="FF0000"/>
              </w:rPr>
              <w:t xml:space="preserve">Existing </w:t>
            </w:r>
            <w:proofErr w:type="spellStart"/>
            <w:r w:rsidRPr="003B4169">
              <w:rPr>
                <w:color w:val="FF0000"/>
              </w:rPr>
              <w:t>Nnrf</w:t>
            </w:r>
            <w:proofErr w:type="spellEnd"/>
            <w:r w:rsidRPr="003B4169">
              <w:rPr>
                <w:color w:val="FF0000"/>
              </w:rPr>
              <w:t xml:space="preserve"> services and NF discovery procedures are used.  </w:t>
            </w:r>
          </w:p>
          <w:p w14:paraId="3A246FBF" w14:textId="7F53CBCD" w:rsidR="000B3335" w:rsidRPr="003B4169" w:rsidRDefault="000B3335" w:rsidP="00555ECF">
            <w:pPr>
              <w:pStyle w:val="B1"/>
              <w:ind w:left="0" w:firstLine="0"/>
              <w:rPr>
                <w:color w:val="FF0000"/>
              </w:rPr>
            </w:pPr>
            <w:r>
              <w:rPr>
                <w:color w:val="FF0000"/>
              </w:rPr>
              <w:t xml:space="preserve">Impact to all consumers, the NRF, and the NWDAF. </w:t>
            </w:r>
          </w:p>
          <w:p w14:paraId="612310BC" w14:textId="26534BBE" w:rsidR="00555ECF" w:rsidRPr="00C57071" w:rsidRDefault="00555ECF" w:rsidP="007D2FC3">
            <w:pPr>
              <w:pStyle w:val="B1"/>
              <w:ind w:left="0" w:firstLine="0"/>
              <w:rPr>
                <w:color w:val="FF0000"/>
              </w:rPr>
            </w:pPr>
            <w:r w:rsidRPr="003B4169">
              <w:rPr>
                <w:color w:val="FF0000"/>
              </w:rPr>
              <w:t>The structure of NF profile needed to be modified.</w:t>
            </w:r>
          </w:p>
        </w:tc>
      </w:tr>
      <w:tr w:rsidR="00555ECF" w14:paraId="577E5FA4" w14:textId="77777777" w:rsidTr="00555ECF">
        <w:tc>
          <w:tcPr>
            <w:tcW w:w="3209" w:type="dxa"/>
            <w:shd w:val="clear" w:color="auto" w:fill="auto"/>
          </w:tcPr>
          <w:p w14:paraId="29513613" w14:textId="77777777" w:rsidR="00555ECF" w:rsidRPr="003B4169" w:rsidRDefault="00555ECF" w:rsidP="00555ECF">
            <w:pPr>
              <w:pStyle w:val="B1"/>
              <w:ind w:left="0" w:firstLine="0"/>
              <w:rPr>
                <w:color w:val="FF0000"/>
              </w:rPr>
            </w:pPr>
            <w:r w:rsidRPr="003B4169">
              <w:rPr>
                <w:color w:val="FF0000"/>
              </w:rPr>
              <w:t>Deployment</w:t>
            </w:r>
          </w:p>
        </w:tc>
        <w:tc>
          <w:tcPr>
            <w:tcW w:w="3210" w:type="dxa"/>
            <w:shd w:val="clear" w:color="auto" w:fill="auto"/>
          </w:tcPr>
          <w:p w14:paraId="2B9448CD" w14:textId="649D6FA1" w:rsidR="00555ECF" w:rsidRPr="003B4169" w:rsidRDefault="00555ECF" w:rsidP="00555ECF">
            <w:pPr>
              <w:pStyle w:val="B1"/>
              <w:ind w:left="0" w:firstLine="0"/>
              <w:rPr>
                <w:color w:val="FF0000"/>
              </w:rPr>
            </w:pPr>
            <w:r w:rsidRPr="003B4169">
              <w:rPr>
                <w:color w:val="FF0000"/>
              </w:rPr>
              <w:t>No requirements on deployment.</w:t>
            </w:r>
          </w:p>
        </w:tc>
        <w:tc>
          <w:tcPr>
            <w:tcW w:w="3210" w:type="dxa"/>
            <w:shd w:val="clear" w:color="auto" w:fill="auto"/>
          </w:tcPr>
          <w:p w14:paraId="7074F168" w14:textId="77777777" w:rsidR="00555ECF" w:rsidRPr="003B4169" w:rsidRDefault="00555ECF" w:rsidP="00555ECF">
            <w:pPr>
              <w:pStyle w:val="B1"/>
              <w:ind w:left="0" w:firstLine="0"/>
              <w:rPr>
                <w:color w:val="FF0000"/>
              </w:rPr>
            </w:pPr>
            <w:r w:rsidRPr="003B4169">
              <w:rPr>
                <w:color w:val="FF0000"/>
              </w:rPr>
              <w:t xml:space="preserve">No requirements on deployment. </w:t>
            </w:r>
          </w:p>
          <w:p w14:paraId="21D2E80D" w14:textId="77777777" w:rsidR="00092339" w:rsidRDefault="007D2FC3" w:rsidP="007D2FC3">
            <w:pPr>
              <w:pStyle w:val="B1"/>
              <w:ind w:left="0" w:firstLine="0"/>
              <w:rPr>
                <w:color w:val="FF0000"/>
              </w:rPr>
            </w:pPr>
            <w:r>
              <w:rPr>
                <w:color w:val="FF0000"/>
              </w:rPr>
              <w:t xml:space="preserve">The consumer need to contact the NRF to discover </w:t>
            </w:r>
            <w:r w:rsidR="00555ECF" w:rsidRPr="003B4169">
              <w:rPr>
                <w:color w:val="FF0000"/>
              </w:rPr>
              <w:t>supporting metadata</w:t>
            </w:r>
            <w:r>
              <w:rPr>
                <w:color w:val="FF0000"/>
              </w:rPr>
              <w:t xml:space="preserve"> of the NWDAF instance</w:t>
            </w:r>
          </w:p>
          <w:p w14:paraId="72B9A867" w14:textId="4AE52C64" w:rsidR="00092339" w:rsidRPr="00092339" w:rsidRDefault="00092339" w:rsidP="007D2FC3">
            <w:pPr>
              <w:pStyle w:val="B1"/>
              <w:ind w:left="0" w:firstLine="0"/>
              <w:rPr>
                <w:color w:val="FF0000"/>
              </w:rPr>
            </w:pPr>
            <w:r>
              <w:rPr>
                <w:color w:val="FF0000"/>
              </w:rPr>
              <w:t>It cannot consumer the NWDAF without contacting the NRF when the NWDAF address is preconfigured.</w:t>
            </w:r>
          </w:p>
        </w:tc>
      </w:tr>
      <w:tr w:rsidR="00555ECF" w14:paraId="4D8E7D75" w14:textId="77777777" w:rsidTr="00555ECF">
        <w:tc>
          <w:tcPr>
            <w:tcW w:w="3209" w:type="dxa"/>
            <w:shd w:val="clear" w:color="auto" w:fill="auto"/>
          </w:tcPr>
          <w:p w14:paraId="79C0E6FA" w14:textId="79C2BAEE" w:rsidR="00555ECF" w:rsidRPr="003B4169" w:rsidRDefault="00555ECF" w:rsidP="00555ECF">
            <w:pPr>
              <w:pStyle w:val="B1"/>
              <w:ind w:left="0" w:firstLine="0"/>
              <w:rPr>
                <w:color w:val="FF0000"/>
                <w:lang w:eastAsia="ko-KR"/>
              </w:rPr>
            </w:pPr>
            <w:r>
              <w:rPr>
                <w:rFonts w:hint="eastAsia"/>
                <w:color w:val="FF0000"/>
                <w:lang w:eastAsia="ko-KR"/>
              </w:rPr>
              <w:t xml:space="preserve">Additional features </w:t>
            </w:r>
          </w:p>
        </w:tc>
        <w:tc>
          <w:tcPr>
            <w:tcW w:w="3210" w:type="dxa"/>
            <w:shd w:val="clear" w:color="auto" w:fill="auto"/>
          </w:tcPr>
          <w:p w14:paraId="7869F3F0" w14:textId="166BA4DD" w:rsidR="00555ECF" w:rsidRPr="003B4169" w:rsidRDefault="00555ECF" w:rsidP="00555ECF">
            <w:pPr>
              <w:pStyle w:val="B1"/>
              <w:ind w:left="0" w:firstLine="0"/>
              <w:rPr>
                <w:color w:val="FF0000"/>
                <w:lang w:eastAsia="ko-KR"/>
              </w:rPr>
            </w:pPr>
            <w:r>
              <w:rPr>
                <w:rFonts w:hint="eastAsia"/>
                <w:color w:val="FF0000"/>
                <w:lang w:eastAsia="ko-KR"/>
              </w:rPr>
              <w:t>Metadata filtering</w:t>
            </w:r>
          </w:p>
        </w:tc>
        <w:tc>
          <w:tcPr>
            <w:tcW w:w="3210" w:type="dxa"/>
            <w:shd w:val="clear" w:color="auto" w:fill="auto"/>
          </w:tcPr>
          <w:p w14:paraId="13C0266A" w14:textId="76256559" w:rsidR="00555ECF" w:rsidRPr="003B4169" w:rsidRDefault="00555ECF" w:rsidP="00555ECF">
            <w:pPr>
              <w:pStyle w:val="B1"/>
              <w:ind w:left="0" w:firstLine="0"/>
              <w:rPr>
                <w:color w:val="FF0000"/>
                <w:lang w:eastAsia="ko-KR"/>
              </w:rPr>
            </w:pPr>
            <w:r>
              <w:rPr>
                <w:rFonts w:hint="eastAsia"/>
                <w:color w:val="FF0000"/>
                <w:lang w:eastAsia="ko-KR"/>
              </w:rPr>
              <w:t>No</w:t>
            </w:r>
          </w:p>
        </w:tc>
      </w:tr>
      <w:tr w:rsidR="00555ECF" w14:paraId="56540AA1" w14:textId="77777777" w:rsidTr="00555ECF">
        <w:tc>
          <w:tcPr>
            <w:tcW w:w="3209" w:type="dxa"/>
            <w:shd w:val="clear" w:color="auto" w:fill="auto"/>
          </w:tcPr>
          <w:p w14:paraId="262809E5" w14:textId="66B992C7" w:rsidR="00555ECF" w:rsidRPr="003B4169" w:rsidRDefault="00555ECF" w:rsidP="00555ECF">
            <w:pPr>
              <w:pStyle w:val="B1"/>
              <w:ind w:left="0" w:firstLine="0"/>
              <w:rPr>
                <w:color w:val="FF0000"/>
              </w:rPr>
            </w:pPr>
            <w:r w:rsidRPr="003B4169">
              <w:rPr>
                <w:color w:val="FF0000"/>
              </w:rPr>
              <w:t>Signalling for initial metadata exposure</w:t>
            </w:r>
          </w:p>
        </w:tc>
        <w:tc>
          <w:tcPr>
            <w:tcW w:w="3210" w:type="dxa"/>
            <w:shd w:val="clear" w:color="auto" w:fill="auto"/>
          </w:tcPr>
          <w:p w14:paraId="69105E92" w14:textId="0597EE3E" w:rsidR="0077073B" w:rsidRPr="00555ECF" w:rsidRDefault="0077073B" w:rsidP="00555ECF">
            <w:pPr>
              <w:pStyle w:val="B1"/>
              <w:ind w:left="0" w:firstLine="0"/>
              <w:rPr>
                <w:color w:val="FF0000"/>
              </w:rPr>
            </w:pPr>
            <w:r>
              <w:rPr>
                <w:color w:val="FF0000"/>
              </w:rPr>
              <w:t>T</w:t>
            </w:r>
            <w:r w:rsidR="00555ECF" w:rsidRPr="003B4169">
              <w:rPr>
                <w:color w:val="FF0000"/>
              </w:rPr>
              <w:t>wo more messages (metadata request, response) are required</w:t>
            </w:r>
            <w:r w:rsidR="000B3335">
              <w:rPr>
                <w:color w:val="FF0000"/>
              </w:rPr>
              <w:t xml:space="preserve"> to obtain metadata</w:t>
            </w:r>
          </w:p>
        </w:tc>
        <w:tc>
          <w:tcPr>
            <w:tcW w:w="3210" w:type="dxa"/>
            <w:shd w:val="clear" w:color="auto" w:fill="auto"/>
          </w:tcPr>
          <w:p w14:paraId="3DA6070A" w14:textId="72361382" w:rsidR="00555ECF" w:rsidRPr="003B4169" w:rsidRDefault="00555ECF" w:rsidP="00555ECF">
            <w:pPr>
              <w:pStyle w:val="B1"/>
              <w:ind w:left="0" w:firstLine="0"/>
              <w:rPr>
                <w:color w:val="FF0000"/>
              </w:rPr>
            </w:pPr>
            <w:r w:rsidRPr="003B4169">
              <w:rPr>
                <w:color w:val="FF0000"/>
              </w:rPr>
              <w:t>When the consumer NFs are using the NRF for discovering the NWDAF, no additional signalling is required.</w:t>
            </w:r>
          </w:p>
          <w:p w14:paraId="3408F2B6" w14:textId="2073C9D5" w:rsidR="007D2FC3" w:rsidRPr="00C57071" w:rsidRDefault="00555ECF" w:rsidP="000B3335">
            <w:pPr>
              <w:pStyle w:val="B1"/>
              <w:ind w:left="0" w:firstLine="0"/>
              <w:rPr>
                <w:color w:val="FF0000"/>
              </w:rPr>
            </w:pPr>
            <w:r w:rsidRPr="003B4169">
              <w:rPr>
                <w:color w:val="FF0000"/>
              </w:rPr>
              <w:t xml:space="preserve">When the NWDAF </w:t>
            </w:r>
            <w:r w:rsidR="0077073B">
              <w:rPr>
                <w:color w:val="FF0000"/>
              </w:rPr>
              <w:t>address</w:t>
            </w:r>
            <w:r w:rsidRPr="003B4169">
              <w:rPr>
                <w:color w:val="FF0000"/>
              </w:rPr>
              <w:t xml:space="preserve"> is preconfigured on the consumer, it requires to trigger NF discovery procedure via the NRF. </w:t>
            </w:r>
          </w:p>
        </w:tc>
      </w:tr>
      <w:tr w:rsidR="00555ECF" w14:paraId="6066493E" w14:textId="77777777" w:rsidTr="00555ECF">
        <w:tc>
          <w:tcPr>
            <w:tcW w:w="3209" w:type="dxa"/>
            <w:shd w:val="clear" w:color="auto" w:fill="auto"/>
          </w:tcPr>
          <w:p w14:paraId="3777CE3B" w14:textId="40298435" w:rsidR="00555ECF" w:rsidRPr="003B4169" w:rsidRDefault="00555ECF" w:rsidP="00555ECF">
            <w:pPr>
              <w:pStyle w:val="B1"/>
              <w:ind w:left="0" w:firstLine="0"/>
              <w:rPr>
                <w:color w:val="FF0000"/>
                <w:lang w:eastAsia="ko-KR"/>
              </w:rPr>
            </w:pPr>
            <w:r w:rsidRPr="003B4169">
              <w:rPr>
                <w:color w:val="FF0000"/>
                <w:lang w:eastAsia="ko-KR"/>
              </w:rPr>
              <w:t>Signalling for metadata update</w:t>
            </w:r>
          </w:p>
        </w:tc>
        <w:tc>
          <w:tcPr>
            <w:tcW w:w="3210" w:type="dxa"/>
            <w:shd w:val="clear" w:color="auto" w:fill="auto"/>
          </w:tcPr>
          <w:p w14:paraId="1807BF02" w14:textId="77777777" w:rsidR="00555ECF" w:rsidRPr="003B4169" w:rsidRDefault="00555ECF" w:rsidP="00555ECF">
            <w:pPr>
              <w:pStyle w:val="B1"/>
              <w:ind w:left="0" w:firstLine="0"/>
              <w:rPr>
                <w:color w:val="FF0000"/>
                <w:lang w:eastAsia="ko-KR"/>
              </w:rPr>
            </w:pPr>
            <w:r w:rsidRPr="003B4169">
              <w:rPr>
                <w:rFonts w:hint="eastAsia"/>
                <w:color w:val="FF0000"/>
                <w:lang w:eastAsia="ko-KR"/>
              </w:rPr>
              <w:t>Direct communication between the NWDAF and the consumers.</w:t>
            </w:r>
          </w:p>
          <w:p w14:paraId="0A2F8F38" w14:textId="4E34A45D" w:rsidR="00555ECF" w:rsidRPr="003B4169" w:rsidRDefault="00555ECF" w:rsidP="00555ECF">
            <w:pPr>
              <w:pStyle w:val="B1"/>
              <w:ind w:left="0" w:firstLine="0"/>
              <w:rPr>
                <w:color w:val="FF0000"/>
                <w:lang w:eastAsia="ko-KR"/>
              </w:rPr>
            </w:pPr>
            <w:r w:rsidRPr="003B4169">
              <w:rPr>
                <w:color w:val="FF0000"/>
                <w:lang w:eastAsia="ko-KR"/>
              </w:rPr>
              <w:t xml:space="preserve">Can selectively update metadata to the related </w:t>
            </w:r>
            <w:r>
              <w:rPr>
                <w:color w:val="FF0000"/>
                <w:lang w:eastAsia="ko-KR"/>
              </w:rPr>
              <w:t>consumers</w:t>
            </w:r>
            <w:r w:rsidRPr="003B4169">
              <w:rPr>
                <w:color w:val="FF0000"/>
                <w:lang w:eastAsia="ko-KR"/>
              </w:rPr>
              <w:t xml:space="preserve"> only. </w:t>
            </w:r>
          </w:p>
        </w:tc>
        <w:tc>
          <w:tcPr>
            <w:tcW w:w="3210" w:type="dxa"/>
            <w:shd w:val="clear" w:color="auto" w:fill="auto"/>
          </w:tcPr>
          <w:p w14:paraId="5131D2CF" w14:textId="27EAC660" w:rsidR="00555ECF" w:rsidRPr="003B4169" w:rsidRDefault="00555ECF" w:rsidP="00555ECF">
            <w:pPr>
              <w:pStyle w:val="B1"/>
              <w:ind w:left="0" w:firstLine="0"/>
              <w:rPr>
                <w:color w:val="FF0000"/>
              </w:rPr>
            </w:pPr>
            <w:r w:rsidRPr="003B4169">
              <w:rPr>
                <w:color w:val="FF0000"/>
              </w:rPr>
              <w:t xml:space="preserve">Indirect communication between the NWDAF, the NRF, and the consumers. </w:t>
            </w:r>
          </w:p>
          <w:p w14:paraId="3ED8BBB6" w14:textId="29693771" w:rsidR="00555ECF" w:rsidRPr="003B4169" w:rsidRDefault="00555ECF" w:rsidP="00555ECF">
            <w:pPr>
              <w:pStyle w:val="B1"/>
              <w:ind w:left="0" w:firstLine="0"/>
              <w:rPr>
                <w:color w:val="FF0000"/>
                <w:lang w:eastAsia="ko-KR"/>
              </w:rPr>
            </w:pPr>
            <w:r w:rsidRPr="003B4169">
              <w:rPr>
                <w:color w:val="FF0000"/>
                <w:lang w:eastAsia="ko-KR"/>
              </w:rPr>
              <w:t>Metadata propa</w:t>
            </w:r>
            <w:r>
              <w:rPr>
                <w:color w:val="FF0000"/>
                <w:lang w:eastAsia="ko-KR"/>
              </w:rPr>
              <w:t xml:space="preserve">gate slowly to the consumer NFs via to the NF update procedure on the NRF. </w:t>
            </w:r>
          </w:p>
          <w:p w14:paraId="6AC37059" w14:textId="77247564" w:rsidR="00555ECF" w:rsidRPr="003B4169" w:rsidRDefault="00555ECF" w:rsidP="00555ECF">
            <w:pPr>
              <w:pStyle w:val="B1"/>
              <w:ind w:left="0" w:firstLine="0"/>
              <w:rPr>
                <w:color w:val="FF0000"/>
              </w:rPr>
            </w:pPr>
            <w:r w:rsidRPr="003B4169">
              <w:rPr>
                <w:color w:val="FF0000"/>
              </w:rPr>
              <w:t xml:space="preserve">Metadata inconsistency can occur </w:t>
            </w:r>
            <w:r>
              <w:rPr>
                <w:color w:val="FF0000"/>
              </w:rPr>
              <w:t xml:space="preserve">between the NWDAF and the consumer </w:t>
            </w:r>
            <w:r w:rsidRPr="003B4169">
              <w:rPr>
                <w:color w:val="FF0000"/>
              </w:rPr>
              <w:t xml:space="preserve">when the metadata </w:t>
            </w:r>
            <w:r>
              <w:rPr>
                <w:color w:val="FF0000"/>
              </w:rPr>
              <w:t xml:space="preserve">is </w:t>
            </w:r>
            <w:r w:rsidRPr="003B4169">
              <w:rPr>
                <w:color w:val="FF0000"/>
              </w:rPr>
              <w:t xml:space="preserve">converging. </w:t>
            </w:r>
          </w:p>
          <w:p w14:paraId="349A4BEC" w14:textId="77777777" w:rsidR="00555ECF" w:rsidRDefault="00555ECF" w:rsidP="00555ECF">
            <w:pPr>
              <w:pStyle w:val="B1"/>
              <w:ind w:left="0" w:firstLine="0"/>
              <w:rPr>
                <w:color w:val="FF0000"/>
              </w:rPr>
            </w:pPr>
            <w:r w:rsidRPr="003B4169">
              <w:rPr>
                <w:color w:val="FF0000"/>
              </w:rPr>
              <w:t>Update message</w:t>
            </w:r>
            <w:r>
              <w:rPr>
                <w:color w:val="FF0000"/>
              </w:rPr>
              <w:t>s should be</w:t>
            </w:r>
            <w:r w:rsidRPr="003B4169">
              <w:rPr>
                <w:color w:val="FF0000"/>
              </w:rPr>
              <w:t xml:space="preserve"> </w:t>
            </w:r>
            <w:r>
              <w:rPr>
                <w:color w:val="FF0000"/>
              </w:rPr>
              <w:t xml:space="preserve">delivered </w:t>
            </w:r>
            <w:r w:rsidRPr="003B4169">
              <w:rPr>
                <w:color w:val="FF0000"/>
              </w:rPr>
              <w:t>to all NFs which consume the NWDAF services.</w:t>
            </w:r>
          </w:p>
          <w:p w14:paraId="5D960C64" w14:textId="7D856566" w:rsidR="00555ECF" w:rsidRPr="003B4169" w:rsidRDefault="00555ECF" w:rsidP="00555ECF">
            <w:pPr>
              <w:pStyle w:val="B1"/>
              <w:ind w:left="0" w:firstLine="0"/>
              <w:rPr>
                <w:color w:val="FF0000"/>
              </w:rPr>
            </w:pPr>
            <w:r>
              <w:rPr>
                <w:color w:val="FF0000"/>
              </w:rPr>
              <w:t xml:space="preserve">The consumer will receive duplicated update message when multiple NWDAF instances exists.  </w:t>
            </w:r>
          </w:p>
        </w:tc>
      </w:tr>
    </w:tbl>
    <w:p w14:paraId="61349053" w14:textId="77777777" w:rsidR="001138CF" w:rsidRPr="001138CF" w:rsidRDefault="001138CF" w:rsidP="00775070">
      <w:pPr>
        <w:jc w:val="both"/>
        <w:rPr>
          <w:lang w:eastAsia="ko-KR"/>
        </w:rPr>
      </w:pPr>
    </w:p>
    <w:p w14:paraId="7220C468" w14:textId="77777777" w:rsidR="00FB501F" w:rsidRPr="00B17966" w:rsidRDefault="00FB501F" w:rsidP="00FB501F">
      <w:pPr>
        <w:pStyle w:val="1"/>
      </w:pPr>
      <w:r>
        <w:lastRenderedPageBreak/>
        <w:t>2.</w:t>
      </w:r>
      <w:r>
        <w:tab/>
      </w:r>
      <w:r>
        <w:rPr>
          <w:rFonts w:hint="eastAsia"/>
        </w:rPr>
        <w:t>Proposal</w:t>
      </w:r>
    </w:p>
    <w:p w14:paraId="38719921" w14:textId="188EAEE2"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sidR="00DD11BC">
        <w:rPr>
          <w:lang w:eastAsia="ko-KR"/>
        </w:rPr>
        <w:t>791</w:t>
      </w:r>
      <w:r>
        <w:rPr>
          <w:rFonts w:hint="eastAsia"/>
          <w:lang w:eastAsia="ko-KR"/>
        </w:rPr>
        <w:t>.</w:t>
      </w:r>
      <w:r>
        <w:rPr>
          <w:lang w:eastAsia="ko-KR"/>
        </w:rPr>
        <w:t xml:space="preserve"> </w:t>
      </w:r>
      <w:r w:rsidR="00AC6792">
        <w:rPr>
          <w:rFonts w:eastAsia="SimSun"/>
          <w:lang w:eastAsia="zh-CN"/>
        </w:rPr>
        <w:t xml:space="preserve">This contribution </w:t>
      </w:r>
      <w:r w:rsidR="00902A1F">
        <w:rPr>
          <w:rFonts w:eastAsia="SimSun"/>
          <w:lang w:eastAsia="zh-CN"/>
        </w:rPr>
        <w:t xml:space="preserve">evaluates and concludes solution </w:t>
      </w:r>
      <w:r w:rsidR="00267C72">
        <w:rPr>
          <w:rFonts w:eastAsia="SimSun"/>
          <w:lang w:eastAsia="zh-CN"/>
        </w:rPr>
        <w:t>13.</w:t>
      </w:r>
      <w:r w:rsidR="00AC6792">
        <w:t xml:space="preserve"> </w:t>
      </w:r>
    </w:p>
    <w:p w14:paraId="790C53F0" w14:textId="28108605"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p>
    <w:p w14:paraId="680653DD" w14:textId="77777777" w:rsidR="00FB4C6B" w:rsidRPr="00752415" w:rsidRDefault="00FB4C6B" w:rsidP="00FB4C6B">
      <w:pPr>
        <w:pStyle w:val="2"/>
        <w:rPr>
          <w:lang w:eastAsia="zh-CN"/>
        </w:rPr>
      </w:pPr>
      <w:bookmarkStart w:id="5" w:name="_Toc529000916"/>
      <w:bookmarkStart w:id="6" w:name="_Toc484168145"/>
      <w:bookmarkStart w:id="7" w:name="OLE_LINK5"/>
      <w:bookmarkStart w:id="8" w:name="OLE_LINK6"/>
      <w:bookmarkStart w:id="9" w:name="_Toc463016657"/>
      <w:r w:rsidRPr="00752415">
        <w:t>6.13</w:t>
      </w:r>
      <w:r w:rsidRPr="00752415">
        <w:tab/>
        <w:t xml:space="preserve">Solution 13: Metadata </w:t>
      </w:r>
      <w:r w:rsidRPr="00752415">
        <w:rPr>
          <w:lang w:eastAsia="zh-CN"/>
        </w:rPr>
        <w:t>exposure to 5GS NF and AF</w:t>
      </w:r>
      <w:bookmarkEnd w:id="5"/>
    </w:p>
    <w:p w14:paraId="55CC2F75" w14:textId="77777777" w:rsidR="00FB4C6B" w:rsidRPr="00752415" w:rsidRDefault="00FB4C6B" w:rsidP="00FB4C6B">
      <w:pPr>
        <w:pStyle w:val="3"/>
      </w:pPr>
      <w:bookmarkStart w:id="10" w:name="_Toc529000917"/>
      <w:r w:rsidRPr="00752415">
        <w:t>6.13.1</w:t>
      </w:r>
      <w:r w:rsidRPr="00752415">
        <w:tab/>
        <w:t>Description</w:t>
      </w:r>
      <w:bookmarkEnd w:id="10"/>
    </w:p>
    <w:p w14:paraId="1545841B" w14:textId="77777777" w:rsidR="00FB4C6B" w:rsidRPr="00752415" w:rsidRDefault="00FB4C6B" w:rsidP="00FB4C6B">
      <w:pPr>
        <w:pStyle w:val="EditorsNote"/>
      </w:pPr>
      <w:r w:rsidRPr="00752415">
        <w:t>Editor's note:</w:t>
      </w:r>
      <w:r w:rsidRPr="00752415">
        <w:tab/>
        <w:t>Describe the solutions. Sub-clause(s) may be added to capture details, procedural flow, etc.</w:t>
      </w:r>
    </w:p>
    <w:p w14:paraId="26E9C92A" w14:textId="77777777" w:rsidR="00FB4C6B" w:rsidRPr="00752415" w:rsidRDefault="00FB4C6B" w:rsidP="00FB4C6B">
      <w:pPr>
        <w:rPr>
          <w:lang w:eastAsia="ko-KR"/>
        </w:rPr>
      </w:pPr>
      <w:r w:rsidRPr="00752415">
        <w:t xml:space="preserve">This is a solution to Key Issue #1: Analytic Information Exposure to 5GS NF, and Key Issue #2: Analytic information exposure to AF. </w:t>
      </w:r>
      <w:r w:rsidRPr="00752415">
        <w:rPr>
          <w:lang w:eastAsia="ko-KR"/>
        </w:rPr>
        <w:t>Metadata refers a set of descriptive data on the analytic information provided by the NWDAF. For example, the metadata could contain the list of the available analytic information, the analytic information name</w:t>
      </w:r>
      <w:r w:rsidRPr="00752415">
        <w:rPr>
          <w:rFonts w:hint="eastAsia"/>
          <w:lang w:eastAsia="ko-KR"/>
        </w:rPr>
        <w:t>/ description</w:t>
      </w:r>
      <w:r w:rsidRPr="00752415">
        <w:rPr>
          <w:lang w:eastAsia="ko-KR"/>
        </w:rPr>
        <w:t xml:space="preserve">, the calculation algorithm, </w:t>
      </w:r>
      <w:r w:rsidRPr="00752415">
        <w:rPr>
          <w:rFonts w:hint="eastAsia"/>
          <w:lang w:eastAsia="ko-KR"/>
        </w:rPr>
        <w:t xml:space="preserve">the </w:t>
      </w:r>
      <w:r w:rsidRPr="00752415">
        <w:rPr>
          <w:lang w:eastAsia="ko-KR"/>
        </w:rPr>
        <w:t xml:space="preserve">analysed data granularity, </w:t>
      </w:r>
      <w:r w:rsidRPr="00752415">
        <w:rPr>
          <w:rFonts w:hint="eastAsia"/>
          <w:lang w:eastAsia="ko-KR"/>
        </w:rPr>
        <w:t xml:space="preserve">the </w:t>
      </w:r>
      <w:r w:rsidRPr="00752415">
        <w:rPr>
          <w:lang w:eastAsia="ko-KR"/>
        </w:rPr>
        <w:t>sampling rate</w:t>
      </w:r>
      <w:r w:rsidRPr="00752415">
        <w:rPr>
          <w:rFonts w:hint="eastAsia"/>
          <w:lang w:eastAsia="ko-KR"/>
        </w:rPr>
        <w:t>, etc</w:t>
      </w:r>
      <w:r w:rsidRPr="00752415">
        <w:rPr>
          <w:lang w:eastAsia="ko-KR"/>
        </w:rPr>
        <w:t>.</w:t>
      </w:r>
    </w:p>
    <w:p w14:paraId="71D7236D" w14:textId="77777777" w:rsidR="00FB4C6B" w:rsidRPr="00752415" w:rsidRDefault="00FB4C6B" w:rsidP="00FB4C6B">
      <w:pPr>
        <w:pStyle w:val="EditorsNote"/>
      </w:pPr>
      <w:r w:rsidRPr="00752415">
        <w:t>Editor's note:</w:t>
      </w:r>
      <w:r w:rsidRPr="00752415">
        <w:tab/>
      </w:r>
      <w:r w:rsidRPr="00752415">
        <w:rPr>
          <w:rFonts w:hint="eastAsia"/>
        </w:rPr>
        <w:t>the IE structure of metadata is FFS.</w:t>
      </w:r>
    </w:p>
    <w:p w14:paraId="6576FE43" w14:textId="77777777" w:rsidR="00FB4C6B" w:rsidRPr="00752415" w:rsidRDefault="00FB4C6B" w:rsidP="00FB4C6B">
      <w:pPr>
        <w:pStyle w:val="4"/>
      </w:pPr>
      <w:bookmarkStart w:id="11" w:name="_Toc529000918"/>
      <w:r w:rsidRPr="00752415">
        <w:t>6.13.1.1</w:t>
      </w:r>
      <w:r w:rsidRPr="00752415">
        <w:tab/>
        <w:t>Metadata request by 5G NF</w:t>
      </w:r>
      <w:bookmarkEnd w:id="11"/>
    </w:p>
    <w:p w14:paraId="21053F50" w14:textId="77777777" w:rsidR="00FB4C6B" w:rsidRPr="00752415" w:rsidRDefault="00FB4C6B" w:rsidP="00FB4C6B">
      <w:pPr>
        <w:rPr>
          <w:lang w:eastAsia="ko-KR"/>
        </w:rPr>
      </w:pPr>
      <w:r w:rsidRPr="00752415">
        <w:t xml:space="preserve">This procedure is used by any </w:t>
      </w:r>
      <w:r w:rsidRPr="00752415">
        <w:rPr>
          <w:rFonts w:hint="eastAsia"/>
          <w:lang w:eastAsia="zh-CN"/>
        </w:rPr>
        <w:t xml:space="preserve">NF service consumer to obtain </w:t>
      </w:r>
      <w:r w:rsidRPr="00752415">
        <w:rPr>
          <w:lang w:eastAsia="zh-CN"/>
        </w:rPr>
        <w:t xml:space="preserve">the metadata of </w:t>
      </w:r>
      <w:r w:rsidRPr="00752415">
        <w:rPr>
          <w:rFonts w:hint="eastAsia"/>
          <w:lang w:eastAsia="zh-CN"/>
        </w:rPr>
        <w:t>the available analytic information from the NWDAF</w:t>
      </w:r>
      <w:r w:rsidRPr="00752415">
        <w:rPr>
          <w:lang w:eastAsia="zh-CN"/>
        </w:rPr>
        <w:t xml:space="preserve"> such as the list of the available analytics</w:t>
      </w:r>
      <w:r w:rsidRPr="00752415">
        <w:rPr>
          <w:rFonts w:hint="eastAsia"/>
          <w:lang w:eastAsia="zh-CN"/>
        </w:rPr>
        <w:t>.</w:t>
      </w:r>
      <w:r w:rsidRPr="00752415">
        <w:rPr>
          <w:lang w:eastAsia="zh-CN"/>
        </w:rPr>
        <w:t xml:space="preserve"> </w:t>
      </w:r>
      <w:r w:rsidRPr="00752415">
        <w:rPr>
          <w:lang w:eastAsia="ko-KR"/>
        </w:rPr>
        <w:t>This procedure is optional. If the consumer NF needs to obtain the available analytic information, this procedure may be triggered</w:t>
      </w:r>
      <w:r w:rsidRPr="00752415">
        <w:rPr>
          <w:rFonts w:hint="eastAsia"/>
          <w:lang w:eastAsia="ko-KR"/>
        </w:rPr>
        <w:t>.</w:t>
      </w:r>
    </w:p>
    <w:p w14:paraId="615A93E9" w14:textId="77777777" w:rsidR="00FB4C6B" w:rsidRPr="00752415" w:rsidRDefault="00FB4C6B" w:rsidP="00FB4C6B">
      <w:pPr>
        <w:pStyle w:val="TH"/>
      </w:pPr>
      <w:r w:rsidRPr="00752415">
        <w:object w:dxaOrig="9705" w:dyaOrig="5250" w14:anchorId="66B76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40pt" o:ole="">
            <v:imagedata r:id="rId9" o:title=""/>
          </v:shape>
          <o:OLEObject Type="Embed" ProgID="Visio.Drawing.15" ShapeID="_x0000_i1025" DrawAspect="Content" ObjectID="_1604247639" r:id="rId10"/>
        </w:object>
      </w:r>
    </w:p>
    <w:p w14:paraId="6AE94628" w14:textId="77777777" w:rsidR="00FB4C6B" w:rsidRPr="00752415" w:rsidRDefault="00FB4C6B" w:rsidP="00FB4C6B">
      <w:pPr>
        <w:pStyle w:val="TF"/>
      </w:pPr>
      <w:r w:rsidRPr="00752415">
        <w:t>Figure 6.13.1.1-1: Metadata request/response by a 5G NF</w:t>
      </w:r>
    </w:p>
    <w:p w14:paraId="123557AF" w14:textId="77777777" w:rsidR="00FB4C6B" w:rsidRPr="00752415" w:rsidRDefault="00FB4C6B" w:rsidP="00FB4C6B">
      <w:pPr>
        <w:pStyle w:val="B1"/>
      </w:pPr>
      <w:r w:rsidRPr="00752415">
        <w:t>1.</w:t>
      </w:r>
      <w:r w:rsidRPr="00752415">
        <w:tab/>
        <w:t>The 5G NF service consumer requests to obtain the metadata of the available analytic information to NWDAF by invoking the request operation via service-based interface with several parameters to efficiently filter out non-related with the request. For example, the parameters of the request operation may be NF type, analytic information category, NF ID, and etc.</w:t>
      </w:r>
    </w:p>
    <w:p w14:paraId="23717E76" w14:textId="77777777" w:rsidR="00FB4C6B" w:rsidRPr="00752415" w:rsidRDefault="00FB4C6B" w:rsidP="00FB4C6B">
      <w:pPr>
        <w:pStyle w:val="B1"/>
      </w:pPr>
      <w:r w:rsidRPr="00752415">
        <w:t>2.</w:t>
      </w:r>
      <w:r w:rsidRPr="00752415">
        <w:tab/>
        <w:t>When the NWDAF successfully received the request from the NF, the metadata containing the analytic information list should be returned via available analytic information response operation.</w:t>
      </w:r>
    </w:p>
    <w:p w14:paraId="540D3CF3" w14:textId="77777777" w:rsidR="00FB4C6B" w:rsidRPr="00752415" w:rsidRDefault="00FB4C6B" w:rsidP="00FB4C6B">
      <w:pPr>
        <w:pStyle w:val="B1"/>
      </w:pPr>
      <w:r w:rsidRPr="00752415">
        <w:t>3.</w:t>
      </w:r>
      <w:r w:rsidRPr="00752415">
        <w:tab/>
        <w:t>(Optional) If the NF require to get notified when the metadata of the available information is changed, the NWDAF may notify the NF by invoking an analytic information update operation.</w:t>
      </w:r>
    </w:p>
    <w:p w14:paraId="1AE80614" w14:textId="77777777" w:rsidR="00FB4C6B" w:rsidRPr="00752415" w:rsidRDefault="00FB4C6B" w:rsidP="00FB4C6B">
      <w:pPr>
        <w:pStyle w:val="4"/>
      </w:pPr>
      <w:bookmarkStart w:id="12" w:name="_Toc529000919"/>
      <w:r w:rsidRPr="00752415">
        <w:lastRenderedPageBreak/>
        <w:t>6.13.1.2</w:t>
      </w:r>
      <w:r w:rsidRPr="00752415">
        <w:tab/>
        <w:t>Available analytic information request by AF</w:t>
      </w:r>
      <w:bookmarkEnd w:id="12"/>
    </w:p>
    <w:p w14:paraId="523DF1E6" w14:textId="77777777" w:rsidR="00FB4C6B" w:rsidRPr="00752415" w:rsidRDefault="00FB4C6B" w:rsidP="00FB4C6B">
      <w:r w:rsidRPr="00752415">
        <w:t xml:space="preserve">This procedure is used by an </w:t>
      </w:r>
      <w:r w:rsidRPr="00752415">
        <w:rPr>
          <w:rFonts w:hint="eastAsia"/>
          <w:lang w:eastAsia="zh-CN"/>
        </w:rPr>
        <w:t>AF service consumer to obtain</w:t>
      </w:r>
      <w:r w:rsidRPr="00752415">
        <w:rPr>
          <w:lang w:eastAsia="zh-CN"/>
        </w:rPr>
        <w:t xml:space="preserve"> the metadata of </w:t>
      </w:r>
      <w:r w:rsidRPr="00752415">
        <w:rPr>
          <w:rFonts w:hint="eastAsia"/>
          <w:lang w:eastAsia="zh-CN"/>
        </w:rPr>
        <w:t>the available analytic information from the NWDAF.</w:t>
      </w:r>
      <w:r>
        <w:rPr>
          <w:lang w:eastAsia="zh-CN"/>
        </w:rPr>
        <w:t xml:space="preserve"> Un</w:t>
      </w:r>
      <w:r w:rsidRPr="00752415">
        <w:rPr>
          <w:lang w:eastAsia="zh-CN"/>
        </w:rPr>
        <w:t>like a case of 5G NF, the request from an AF may be bypassed via NEF to filter out not authorized requests fro</w:t>
      </w:r>
      <w:r w:rsidRPr="00752415">
        <w:t>m 3rd party AFs.</w:t>
      </w:r>
      <w:r>
        <w:t xml:space="preserve"> </w:t>
      </w:r>
      <w:r w:rsidRPr="00752415">
        <w:t>This procedure is optional. If the consumer AF needs to obtain the available analytic information, thi</w:t>
      </w:r>
      <w:r w:rsidRPr="00752415">
        <w:rPr>
          <w:lang w:eastAsia="ko-KR"/>
        </w:rPr>
        <w:t>s procedure may be triggered.</w:t>
      </w:r>
    </w:p>
    <w:p w14:paraId="2D75ED15" w14:textId="77777777" w:rsidR="00FB4C6B" w:rsidRPr="00752415" w:rsidRDefault="00FB4C6B" w:rsidP="00FB4C6B">
      <w:pPr>
        <w:pStyle w:val="TH"/>
      </w:pPr>
      <w:r w:rsidRPr="00752415">
        <w:object w:dxaOrig="13291" w:dyaOrig="5026" w14:anchorId="24F1B700">
          <v:shape id="_x0000_i1026" type="#_x0000_t75" style="width:464.25pt;height:175.5pt" o:ole="">
            <v:imagedata r:id="rId11" o:title=""/>
          </v:shape>
          <o:OLEObject Type="Embed" ProgID="Visio.Drawing.15" ShapeID="_x0000_i1026" DrawAspect="Content" ObjectID="_1604247640" r:id="rId12"/>
        </w:object>
      </w:r>
    </w:p>
    <w:p w14:paraId="20150105" w14:textId="77777777" w:rsidR="00FB4C6B" w:rsidRPr="00752415" w:rsidRDefault="00FB4C6B" w:rsidP="00FB4C6B">
      <w:pPr>
        <w:pStyle w:val="TF"/>
      </w:pPr>
      <w:r w:rsidRPr="00752415">
        <w:t>Figure 6.13.1.2-1: Metadata request/response by an AF via NEF</w:t>
      </w:r>
    </w:p>
    <w:p w14:paraId="60D4CDBE" w14:textId="77777777" w:rsidR="00FB4C6B" w:rsidRPr="00752415" w:rsidRDefault="00FB4C6B" w:rsidP="00FB4C6B">
      <w:pPr>
        <w:pStyle w:val="B1"/>
      </w:pPr>
      <w:r w:rsidRPr="00752415">
        <w:t>1.</w:t>
      </w:r>
      <w:r w:rsidRPr="00752415">
        <w:tab/>
        <w:t>An AF service consumer request to obtain the metadata of the available analytic information to NWDAF by invoking the request operation via service-based interface with several parameters to efficiently filter out non-related with the request. For example, parameters of the request operation may be NF type (AF), analytic information category, AF ID, and etc. The request message may be bypassed by NEF.</w:t>
      </w:r>
    </w:p>
    <w:p w14:paraId="5EE5E350" w14:textId="77777777" w:rsidR="00FB4C6B" w:rsidRPr="00752415" w:rsidRDefault="00FB4C6B" w:rsidP="00FB4C6B">
      <w:pPr>
        <w:pStyle w:val="B1"/>
      </w:pPr>
      <w:r w:rsidRPr="00752415">
        <w:t>2.</w:t>
      </w:r>
      <w:r w:rsidRPr="00752415">
        <w:tab/>
        <w:t>When the NWDAF successfully received the request from the AF, the metadata of the analytic information list should be returned via available analytic information response operation. The response message may be bypassed by NEF.</w:t>
      </w:r>
    </w:p>
    <w:p w14:paraId="344E667B" w14:textId="77777777" w:rsidR="00FB4C6B" w:rsidRPr="00752415" w:rsidRDefault="00FB4C6B" w:rsidP="00FB4C6B">
      <w:pPr>
        <w:pStyle w:val="B1"/>
      </w:pPr>
      <w:r w:rsidRPr="00752415">
        <w:t>3.</w:t>
      </w:r>
      <w:r w:rsidRPr="00752415">
        <w:tab/>
        <w:t xml:space="preserve">(Optional) </w:t>
      </w:r>
      <w:proofErr w:type="gramStart"/>
      <w:r w:rsidRPr="00752415">
        <w:t>If</w:t>
      </w:r>
      <w:proofErr w:type="gramEnd"/>
      <w:r w:rsidRPr="00752415">
        <w:t xml:space="preserve"> the NF require to get notified when the metadata of the available information is changed, the NWDAF may notify the NF by invoke analytic information update operation. The update message may be bypassed by NEF.</w:t>
      </w:r>
    </w:p>
    <w:p w14:paraId="3EBE3E2C" w14:textId="77777777" w:rsidR="00FB4C6B" w:rsidRPr="00752415" w:rsidRDefault="00FB4C6B" w:rsidP="00FB4C6B">
      <w:pPr>
        <w:pStyle w:val="4"/>
      </w:pPr>
      <w:bookmarkStart w:id="13" w:name="_Toc529000920"/>
      <w:r w:rsidRPr="00752415">
        <w:t>6.13.1.3</w:t>
      </w:r>
      <w:r w:rsidRPr="00752415">
        <w:tab/>
        <w:t>How 5GS NF/AF request the metadata of the available analytic information</w:t>
      </w:r>
      <w:bookmarkEnd w:id="13"/>
    </w:p>
    <w:p w14:paraId="2363EE62" w14:textId="77777777" w:rsidR="00FB4C6B" w:rsidRPr="00752415" w:rsidRDefault="00FB4C6B" w:rsidP="00FB4C6B">
      <w:pPr>
        <w:rPr>
          <w:lang w:eastAsia="ko-KR"/>
        </w:rPr>
      </w:pPr>
      <w:r w:rsidRPr="00752415">
        <w:t xml:space="preserve">5G NF or AF request the metadata of the available analytics using the </w:t>
      </w:r>
      <w:proofErr w:type="spellStart"/>
      <w:r w:rsidRPr="00752415">
        <w:t>Nnwdaf</w:t>
      </w:r>
      <w:proofErr w:type="spellEnd"/>
      <w:r w:rsidRPr="00752415">
        <w:t xml:space="preserve"> service defined in </w:t>
      </w:r>
      <w:r w:rsidRPr="00752415">
        <w:rPr>
          <w:lang w:eastAsia="ko-KR"/>
        </w:rPr>
        <w:t xml:space="preserve">clauses </w:t>
      </w:r>
      <w:r w:rsidRPr="00752415">
        <w:t xml:space="preserve">6.13.1.1 and 6.13.1.2 that may input </w:t>
      </w:r>
      <w:r w:rsidRPr="00752415">
        <w:rPr>
          <w:lang w:eastAsia="ko-KR"/>
        </w:rPr>
        <w:t>information category</w:t>
      </w:r>
      <w:r w:rsidRPr="00752415">
        <w:t xml:space="preserve"> to efficiently filter out highly related analytics only.</w:t>
      </w:r>
      <w:r w:rsidRPr="00752415">
        <w:rPr>
          <w:lang w:eastAsia="ko-KR"/>
        </w:rPr>
        <w:t xml:space="preserve"> The information category can be defined to categorize the available information into several groups. For example, the available information could be categorized by NF type, NF identifier (for a specific NF or AF), and keyword (load, session, mobility, and etc.).</w:t>
      </w:r>
    </w:p>
    <w:p w14:paraId="4BBCFB9E" w14:textId="77777777" w:rsidR="00FB4C6B" w:rsidRPr="00752415" w:rsidRDefault="00FB4C6B" w:rsidP="00FB4C6B">
      <w:pPr>
        <w:pStyle w:val="4"/>
        <w:rPr>
          <w:lang w:eastAsia="ko-KR"/>
        </w:rPr>
      </w:pPr>
      <w:bookmarkStart w:id="14" w:name="_Toc529000921"/>
      <w:r w:rsidRPr="00752415">
        <w:t>6.13.1.4</w:t>
      </w:r>
      <w:r w:rsidRPr="00752415">
        <w:tab/>
        <w:t>How NWDAF provides the available analytics</w:t>
      </w:r>
      <w:r w:rsidRPr="00752415">
        <w:rPr>
          <w:rFonts w:hint="eastAsia"/>
          <w:lang w:eastAsia="ko-KR"/>
        </w:rPr>
        <w:t xml:space="preserve"> metadata</w:t>
      </w:r>
      <w:bookmarkEnd w:id="14"/>
    </w:p>
    <w:p w14:paraId="2C0DCA52" w14:textId="77777777" w:rsidR="00FB4C6B" w:rsidRPr="00752415" w:rsidRDefault="00FB4C6B" w:rsidP="00FB4C6B">
      <w:pPr>
        <w:rPr>
          <w:lang w:eastAsia="ko-KR"/>
        </w:rPr>
      </w:pPr>
      <w:r w:rsidRPr="00752415">
        <w:rPr>
          <w:rFonts w:hint="eastAsia"/>
          <w:lang w:eastAsia="ko-KR"/>
        </w:rPr>
        <w:t xml:space="preserve">As a response of the </w:t>
      </w:r>
      <w:r w:rsidRPr="00752415">
        <w:rPr>
          <w:lang w:eastAsia="ko-KR"/>
        </w:rPr>
        <w:t xml:space="preserve">metadata for the </w:t>
      </w:r>
      <w:r w:rsidRPr="00752415">
        <w:rPr>
          <w:rFonts w:hint="eastAsia"/>
          <w:lang w:eastAsia="ko-KR"/>
        </w:rPr>
        <w:t xml:space="preserve">available analytic information request, the NWDAF should provide the </w:t>
      </w:r>
      <w:r w:rsidRPr="00752415">
        <w:rPr>
          <w:lang w:eastAsia="ko-KR"/>
        </w:rPr>
        <w:t xml:space="preserve">information to </w:t>
      </w:r>
      <w:r w:rsidRPr="00752415">
        <w:rPr>
          <w:rFonts w:hint="eastAsia"/>
          <w:lang w:eastAsia="ko-KR"/>
        </w:rPr>
        <w:t>support that</w:t>
      </w:r>
      <w:r w:rsidRPr="00752415">
        <w:rPr>
          <w:lang w:eastAsia="ko-KR"/>
        </w:rPr>
        <w:t xml:space="preserve"> NF and/or AF can subscribe or request analytics successfully. NWDAF should provide the available analytic information metadata with event ID and available event filters at least. The candidate information contained in the response (or update) can be detailed in clause 6.1.1.3.</w:t>
      </w:r>
    </w:p>
    <w:p w14:paraId="2817712D" w14:textId="77777777" w:rsidR="00FB4C6B" w:rsidRPr="00752415" w:rsidRDefault="00FB4C6B" w:rsidP="00FB4C6B">
      <w:pPr>
        <w:pStyle w:val="EditorsNote"/>
      </w:pPr>
      <w:r w:rsidRPr="00752415">
        <w:t>Editor's note:</w:t>
      </w:r>
      <w:r w:rsidRPr="00752415">
        <w:tab/>
        <w:t>It is for FFS whether NWDAF can register itself with metadata information using existing NRF service.</w:t>
      </w:r>
    </w:p>
    <w:p w14:paraId="265D8678" w14:textId="77777777" w:rsidR="00FB4C6B" w:rsidRPr="00752415" w:rsidRDefault="00FB4C6B" w:rsidP="00FB4C6B">
      <w:pPr>
        <w:pStyle w:val="3"/>
        <w:rPr>
          <w:lang w:eastAsia="zh-CN"/>
        </w:rPr>
      </w:pPr>
      <w:bookmarkStart w:id="15" w:name="_Toc529000922"/>
      <w:r w:rsidRPr="00752415">
        <w:rPr>
          <w:lang w:eastAsia="zh-CN"/>
        </w:rPr>
        <w:t>6.13.2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15"/>
    </w:p>
    <w:p w14:paraId="6CFC6921" w14:textId="77777777" w:rsidR="00FB4C6B" w:rsidRPr="00752415" w:rsidRDefault="00FB4C6B" w:rsidP="00FB4C6B">
      <w:r w:rsidRPr="00752415">
        <w:t xml:space="preserve">NWDAF: A new </w:t>
      </w:r>
      <w:proofErr w:type="spellStart"/>
      <w:r w:rsidRPr="00752415">
        <w:rPr>
          <w:rFonts w:hint="eastAsia"/>
          <w:lang w:eastAsia="ko-KR"/>
        </w:rPr>
        <w:t>Nwdaf</w:t>
      </w:r>
      <w:proofErr w:type="spellEnd"/>
      <w:r w:rsidRPr="00752415">
        <w:rPr>
          <w:rFonts w:hint="eastAsia"/>
          <w:lang w:eastAsia="ko-KR"/>
        </w:rPr>
        <w:t xml:space="preserve"> service </w:t>
      </w:r>
      <w:r w:rsidRPr="00752415">
        <w:t xml:space="preserve">should be provided to allow requests from 5G NF/AF. No impacts on the existing </w:t>
      </w:r>
      <w:proofErr w:type="spellStart"/>
      <w:r w:rsidRPr="00752415">
        <w:t>Nnwdaf</w:t>
      </w:r>
      <w:proofErr w:type="spellEnd"/>
      <w:r w:rsidRPr="00752415">
        <w:t xml:space="preserve"> interface.</w:t>
      </w:r>
    </w:p>
    <w:p w14:paraId="2A5A1864" w14:textId="77777777" w:rsidR="00FB4C6B" w:rsidRPr="00752415" w:rsidRDefault="00FB4C6B" w:rsidP="00FB4C6B">
      <w:r w:rsidRPr="00752415">
        <w:t xml:space="preserve">Consumer 5G NF/AF: For a NF such as PCF or NSSF that are consumers of new </w:t>
      </w:r>
      <w:proofErr w:type="spellStart"/>
      <w:r w:rsidRPr="00752415">
        <w:t>Nnwdaf</w:t>
      </w:r>
      <w:proofErr w:type="spellEnd"/>
      <w:r w:rsidRPr="00752415">
        <w:t xml:space="preserve"> service, the impact is that need to allow the processing of the response/update message from NWDAF.</w:t>
      </w:r>
    </w:p>
    <w:p w14:paraId="5D66827A" w14:textId="77777777" w:rsidR="00FB4C6B" w:rsidRPr="00752415" w:rsidRDefault="00FB4C6B" w:rsidP="00FB4C6B">
      <w:r w:rsidRPr="00752415">
        <w:lastRenderedPageBreak/>
        <w:t>NEF: To connect NWDAF and AFs, NEF should allow the newly defined NWDAF service.</w:t>
      </w:r>
    </w:p>
    <w:p w14:paraId="40A86D78" w14:textId="77777777" w:rsidR="00FB4C6B" w:rsidRPr="00752415" w:rsidRDefault="00FB4C6B" w:rsidP="00FB4C6B">
      <w:pPr>
        <w:pStyle w:val="3"/>
        <w:rPr>
          <w:lang w:eastAsia="zh-CN"/>
        </w:rPr>
      </w:pPr>
      <w:bookmarkStart w:id="16" w:name="_Toc529000923"/>
      <w:r w:rsidRPr="00752415">
        <w:rPr>
          <w:lang w:eastAsia="zh-CN"/>
        </w:rPr>
        <w:t>6.13.3</w:t>
      </w:r>
      <w:r w:rsidRPr="00752415">
        <w:rPr>
          <w:lang w:eastAsia="zh-CN"/>
        </w:rPr>
        <w:tab/>
        <w:t>Solution Evaluation</w:t>
      </w:r>
      <w:bookmarkEnd w:id="16"/>
    </w:p>
    <w:p w14:paraId="187C64B2" w14:textId="7573493D" w:rsidR="00FB4C6B" w:rsidDel="001B5025" w:rsidRDefault="00FB4C6B" w:rsidP="00FB4C6B">
      <w:pPr>
        <w:pStyle w:val="EditorsNote"/>
        <w:rPr>
          <w:del w:id="17" w:author="한윤선/표준Research 1Lab(SR)/Staff Engineer/삼성전자" w:date="2018-11-12T19:50:00Z"/>
        </w:rPr>
      </w:pPr>
      <w:del w:id="18" w:author="한윤선/표준Research 1Lab(SR)/Staff Engineer/삼성전자" w:date="2018-11-12T19:50:00Z">
        <w:r w:rsidRPr="00752415" w:rsidDel="001B5025">
          <w:delText>Editor's note:</w:delText>
        </w:r>
        <w:r w:rsidRPr="00752415" w:rsidDel="001B5025">
          <w:tab/>
          <w:delText>Use this clause for evaluation at solution level.</w:delText>
        </w:r>
      </w:del>
    </w:p>
    <w:p w14:paraId="5E8B547A" w14:textId="012637CA" w:rsidR="00323C66" w:rsidRDefault="00323C66">
      <w:pPr>
        <w:rPr>
          <w:ins w:id="19" w:author="한윤선/표준Research 1Lab(SR)/Staff Engineer/삼성전자" w:date="2018-11-12T20:07:00Z"/>
        </w:rPr>
        <w:pPrChange w:id="20" w:author="한윤선/표준Research 1Lab(SR)/Staff Engineer/삼성전자" w:date="2018-11-12T19:52:00Z">
          <w:pPr>
            <w:pStyle w:val="EditorsNote"/>
          </w:pPr>
        </w:pPrChange>
      </w:pPr>
      <w:ins w:id="21" w:author="한윤선/표준Research 1Lab(SR)/Staff Engineer/삼성전자" w:date="2018-11-12T20:07:00Z">
        <w:r>
          <w:rPr>
            <w:rFonts w:hint="eastAsia"/>
          </w:rPr>
          <w:t>This solution could ad</w:t>
        </w:r>
        <w:r>
          <w:t>dress the requirements of key issues 1 and 2 for metadata exposure to both NFs and AFs successfully, and it complies the architectural assumptions without any violation. The main idea of this solution is to introduce new service operation</w:t>
        </w:r>
      </w:ins>
      <w:ins w:id="22" w:author="한윤선/표준Research 1Lab(SR)/Staff Engineer/삼성전자" w:date="2018-11-12T20:18:00Z">
        <w:r w:rsidR="004545D4">
          <w:t>s</w:t>
        </w:r>
      </w:ins>
      <w:ins w:id="23" w:author="한윤선/표준Research 1Lab(SR)/Staff Engineer/삼성전자" w:date="2018-11-12T20:07:00Z">
        <w:r>
          <w:t xml:space="preserve"> for metadata exposure. The advantage</w:t>
        </w:r>
      </w:ins>
      <w:ins w:id="24" w:author="한윤선/표준Research 1Lab(SR)/Staff Engineer/삼성전자" w:date="2018-11-12T20:18:00Z">
        <w:r w:rsidR="004545D4">
          <w:t>s</w:t>
        </w:r>
      </w:ins>
      <w:ins w:id="25" w:author="한윤선/표준Research 1Lab(SR)/Staff Engineer/삼성전자" w:date="2018-11-12T20:07:00Z">
        <w:r>
          <w:t xml:space="preserve"> of this solution </w:t>
        </w:r>
      </w:ins>
      <w:ins w:id="26" w:author="한윤선/표준Research 1Lab(SR)/Staff Engineer/삼성전자" w:date="2018-11-12T20:18:00Z">
        <w:r w:rsidR="004545D4">
          <w:t>are</w:t>
        </w:r>
      </w:ins>
      <w:ins w:id="27" w:author="한윤선/표준Research 1Lab(SR)/Staff Engineer/삼성전자" w:date="2018-11-12T20:07:00Z">
        <w:r>
          <w:t xml:space="preserve"> 1) allow metadata exposure to NFs and AFs at the same time, 2) possible to support filtering mechanism for scalability, 3) support of bootstring discovery of the available analytic information, and 4) support of notification when metadata is updated. To </w:t>
        </w:r>
      </w:ins>
      <w:ins w:id="28" w:author="한윤선/표준Research 1Lab(SR)/Staff Engineer/삼성전자" w:date="2018-11-12T20:18:00Z">
        <w:r w:rsidR="004545D4">
          <w:t>realize</w:t>
        </w:r>
      </w:ins>
      <w:ins w:id="29" w:author="한윤선/표준Research 1Lab(SR)/Staff Engineer/삼성전자" w:date="2018-11-12T20:07:00Z">
        <w:r>
          <w:t xml:space="preserve"> this solution, the expected impact is that the NWDAF and the consumers (NFs and AFs) need to implement new service operations for metadata exposure. However, it only require extension of the NWDAF service operations, not any modification to the existing operations. It means that this solution is compatible with Release 15 NFs and AFs. </w:t>
        </w:r>
      </w:ins>
    </w:p>
    <w:p w14:paraId="00332062" w14:textId="77777777" w:rsidR="00323C66" w:rsidRPr="00323C66" w:rsidRDefault="00323C66">
      <w:pPr>
        <w:pPrChange w:id="30" w:author="한윤선/표준Research 1Lab(SR)/Staff Engineer/삼성전자" w:date="2018-11-12T19:52:00Z">
          <w:pPr>
            <w:pStyle w:val="EditorsNote"/>
          </w:pPr>
        </w:pPrChange>
      </w:pPr>
    </w:p>
    <w:p w14:paraId="54243810" w14:textId="77777777" w:rsidR="00323C66" w:rsidRPr="009D47DE" w:rsidRDefault="00323C66" w:rsidP="00323C66">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339B55CE" w14:textId="480E4C1B" w:rsidR="00323C66" w:rsidRDefault="00323C66" w:rsidP="00323C66">
      <w:pPr>
        <w:rPr>
          <w:rFonts w:eastAsia="SimSun"/>
          <w:lang w:eastAsia="zh-CN"/>
        </w:rPr>
      </w:pPr>
    </w:p>
    <w:p w14:paraId="69379600" w14:textId="342DF470" w:rsidR="00323C66" w:rsidRPr="0038248F" w:rsidRDefault="00323C66" w:rsidP="00323C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00553A9" w14:textId="77777777" w:rsidR="00323C66" w:rsidRPr="00752415" w:rsidRDefault="00323C66" w:rsidP="00323C66">
      <w:pPr>
        <w:pStyle w:val="1"/>
        <w:rPr>
          <w:lang w:eastAsia="zh-CN"/>
        </w:rPr>
      </w:pPr>
      <w:bookmarkStart w:id="31" w:name="_Toc529001024"/>
      <w:r w:rsidRPr="00752415">
        <w:rPr>
          <w:lang w:eastAsia="zh-CN"/>
        </w:rPr>
        <w:t>7</w:t>
      </w:r>
      <w:r w:rsidRPr="00752415">
        <w:rPr>
          <w:lang w:eastAsia="zh-CN"/>
        </w:rPr>
        <w:tab/>
        <w:t>Overall Evaluation</w:t>
      </w:r>
      <w:bookmarkEnd w:id="31"/>
    </w:p>
    <w:p w14:paraId="07674E9E" w14:textId="62C871C8" w:rsidR="00323C66" w:rsidRPr="00752415" w:rsidRDefault="00323C66" w:rsidP="00323C66">
      <w:pPr>
        <w:pStyle w:val="EditorsNote"/>
        <w:rPr>
          <w:lang w:eastAsia="zh-CN"/>
        </w:rPr>
      </w:pPr>
      <w:r w:rsidRPr="00752415">
        <w:t>Editor's note:</w:t>
      </w:r>
      <w:r w:rsidRPr="00752415">
        <w:tab/>
        <w:t>This clause</w:t>
      </w:r>
      <w:r w:rsidRPr="00752415">
        <w:rPr>
          <w:lang w:eastAsia="zh-CN"/>
        </w:rPr>
        <w:t xml:space="preserve"> </w:t>
      </w:r>
      <w:r w:rsidRPr="00752415">
        <w:t>will provide evaluation of different solutions.</w:t>
      </w:r>
    </w:p>
    <w:p w14:paraId="4F890CB6" w14:textId="20EC085C" w:rsidR="00323C66" w:rsidRDefault="00323C66" w:rsidP="00323C66">
      <w:pPr>
        <w:pStyle w:val="2"/>
        <w:rPr>
          <w:ins w:id="32" w:author="한윤선/표준Research 1Lab(SR)/Staff Engineer/삼성전자" w:date="2018-11-12T20:08:00Z"/>
          <w:lang w:eastAsia="ko-KR"/>
        </w:rPr>
      </w:pPr>
      <w:proofErr w:type="gramStart"/>
      <w:ins w:id="33" w:author="한윤선/표준Research 1Lab(SR)/Staff Engineer/삼성전자" w:date="2018-11-12T20:08:00Z">
        <w:r>
          <w:rPr>
            <w:lang w:eastAsia="ko-KR"/>
          </w:rPr>
          <w:t>7.X</w:t>
        </w:r>
        <w:proofErr w:type="gramEnd"/>
        <w:r>
          <w:rPr>
            <w:lang w:eastAsia="ko-KR"/>
          </w:rPr>
          <w:tab/>
          <w:t>Sol</w:t>
        </w:r>
        <w:r w:rsidR="008D5E98">
          <w:rPr>
            <w:lang w:eastAsia="ko-KR"/>
          </w:rPr>
          <w:t xml:space="preserve">ution Evaluation for key issue </w:t>
        </w:r>
        <w:r>
          <w:rPr>
            <w:lang w:eastAsia="ko-KR"/>
          </w:rPr>
          <w:t>1</w:t>
        </w:r>
      </w:ins>
      <w:r w:rsidR="008D5E98">
        <w:rPr>
          <w:lang w:eastAsia="ko-KR"/>
        </w:rPr>
        <w:t xml:space="preserve"> </w:t>
      </w:r>
      <w:ins w:id="34" w:author="한윤선/표준Research 1Lab(SR)/Staff Engineer/삼성전자" w:date="2018-11-20T19:02:00Z">
        <w:r w:rsidR="008D5E98">
          <w:rPr>
            <w:lang w:eastAsia="ko-KR"/>
          </w:rPr>
          <w:t>and 2</w:t>
        </w:r>
      </w:ins>
    </w:p>
    <w:p w14:paraId="19487F31" w14:textId="10AA67B9" w:rsidR="00323C66" w:rsidRPr="00323C66" w:rsidRDefault="008D5E98">
      <w:pPr>
        <w:rPr>
          <w:ins w:id="35" w:author="한윤선/표준Research 1Lab(SR)/Staff Engineer/삼성전자" w:date="2018-11-12T20:09:00Z"/>
          <w:rPrChange w:id="36" w:author="한윤선/표준Research 1Lab(SR)/Staff Engineer/삼성전자" w:date="2018-11-12T20:09:00Z">
            <w:rPr>
              <w:ins w:id="37" w:author="한윤선/표준Research 1Lab(SR)/Staff Engineer/삼성전자" w:date="2018-11-12T20:09:00Z"/>
              <w:color w:val="FF0000"/>
            </w:rPr>
          </w:rPrChange>
        </w:rPr>
        <w:pPrChange w:id="38" w:author="한윤선/표준Research 1Lab(SR)/Staff Engineer/삼성전자" w:date="2018-11-12T20:09:00Z">
          <w:pPr>
            <w:pStyle w:val="B1"/>
          </w:pPr>
        </w:pPrChange>
      </w:pPr>
      <w:ins w:id="39" w:author="한윤선/표준Research 1Lab(SR)/Staff Engineer/삼성전자" w:date="2018-11-20T19:02:00Z">
        <w:r>
          <w:t xml:space="preserve">For key issue 1, </w:t>
        </w:r>
      </w:ins>
      <w:ins w:id="40" w:author="한윤선/표준Research 1Lab(SR)/Staff Engineer/삼성전자" w:date="2018-11-12T20:11:00Z">
        <w:r w:rsidR="00323C66">
          <w:t xml:space="preserve">Solution 13 </w:t>
        </w:r>
      </w:ins>
      <w:ins w:id="41" w:author="한윤선/표준Research 1Lab(SR)/Staff Engineer/삼성전자" w:date="2018-11-12T20:12:00Z">
        <w:r w:rsidR="00323C66">
          <w:t>supports</w:t>
        </w:r>
      </w:ins>
      <w:ins w:id="42" w:author="한윤선/표준Research 1Lab(SR)/Staff Engineer/삼성전자" w:date="2018-11-12T20:11:00Z">
        <w:r w:rsidR="00323C66">
          <w:t xml:space="preserve"> the metadata exposure to NFs by introducing new service operation on the NWDAF, and solution 19 provides </w:t>
        </w:r>
      </w:ins>
      <w:ins w:id="43" w:author="한윤선/표준Research 1Lab(SR)/Staff Engineer/삼성전자" w:date="2018-11-12T20:12:00Z">
        <w:r w:rsidR="00323C66">
          <w:t>the metadata to NFs via NRF as a part of NF profile. B</w:t>
        </w:r>
        <w:r w:rsidR="004545D4">
          <w:t xml:space="preserve">oth solution can successfully deliver the </w:t>
        </w:r>
      </w:ins>
      <w:ins w:id="44" w:author="한윤선/표준Research 1Lab(SR)/Staff Engineer/삼성전자" w:date="2018-11-12T20:13:00Z">
        <w:r w:rsidR="004545D4">
          <w:t>available</w:t>
        </w:r>
      </w:ins>
      <w:ins w:id="45" w:author="한윤선/표준Research 1Lab(SR)/Staff Engineer/삼성전자" w:date="2018-11-12T20:12:00Z">
        <w:r w:rsidR="004545D4">
          <w:t xml:space="preserve"> </w:t>
        </w:r>
      </w:ins>
      <w:ins w:id="46" w:author="한윤선/표준Research 1Lab(SR)/Staff Engineer/삼성전자" w:date="2018-11-12T20:13:00Z">
        <w:r w:rsidR="004545D4">
          <w:t xml:space="preserve">metadata to NFs without violating any architectural assumptions. </w:t>
        </w:r>
      </w:ins>
      <w:ins w:id="47" w:author="한윤선/표준Research 1Lab(SR)/Staff Engineer/삼성전자" w:date="2018-11-16T20:41:00Z">
        <w:r w:rsidR="001138CF">
          <w:t xml:space="preserve">The main difference is that solution 13 expose metadata </w:t>
        </w:r>
      </w:ins>
      <w:ins w:id="48" w:author="한윤선/표준Research 1Lab(SR)/Staff Engineer/삼성전자" w:date="2018-11-16T20:42:00Z">
        <w:r w:rsidR="001138CF">
          <w:t>directly</w:t>
        </w:r>
      </w:ins>
      <w:ins w:id="49" w:author="한윤선/표준Research 1Lab(SR)/Staff Engineer/삼성전자" w:date="2018-11-16T20:41:00Z">
        <w:r w:rsidR="001138CF">
          <w:t xml:space="preserve">, and solution 20 deliver it indirectly via NRF. </w:t>
        </w:r>
      </w:ins>
      <w:ins w:id="50" w:author="한윤선/표준Research 1Lab(SR)/Staff Engineer/삼성전자" w:date="2018-11-12T20:20:00Z">
        <w:r w:rsidR="00F83C46">
          <w:t xml:space="preserve">The strengths of solution 13 are </w:t>
        </w:r>
      </w:ins>
      <w:ins w:id="51" w:author="한윤선/표준Research 1Lab(SR)/Staff Engineer/삼성전자" w:date="2018-11-12T20:22:00Z">
        <w:r w:rsidR="001138CF">
          <w:t xml:space="preserve">1) extensible for </w:t>
        </w:r>
        <w:r w:rsidR="00F83C46">
          <w:t>AFs</w:t>
        </w:r>
      </w:ins>
      <w:ins w:id="52" w:author="한윤선/표준Research 1Lab(SR)/Staff Engineer/삼성전자" w:date="2018-11-12T20:23:00Z">
        <w:r w:rsidR="00F83C46">
          <w:t>, not only NFs</w:t>
        </w:r>
      </w:ins>
      <w:ins w:id="53" w:author="한윤선/표준Research 1Lab(SR)/Staff Engineer/삼성전자" w:date="2018-11-12T20:22:00Z">
        <w:r w:rsidR="00F83C46">
          <w:t>, 2</w:t>
        </w:r>
      </w:ins>
      <w:ins w:id="54" w:author="한윤선/표준Research 1Lab(SR)/Staff Engineer/삼성전자" w:date="2018-11-12T20:20:00Z">
        <w:r w:rsidR="00F83C46">
          <w:t>) support of filtering mechanism</w:t>
        </w:r>
      </w:ins>
      <w:ins w:id="55" w:author="한윤선/표준Research 1Lab(SR)/Staff Engineer/삼성전자" w:date="2018-11-16T20:43:00Z">
        <w:r w:rsidR="001138CF">
          <w:t>, 3) no convergence time</w:t>
        </w:r>
      </w:ins>
      <w:ins w:id="56" w:author="한윤선/표준Research 1Lab(SR)/Staff Engineer/삼성전자" w:date="2018-11-16T21:08:00Z">
        <w:r w:rsidR="007141A0">
          <w:t xml:space="preserve"> to the consumers</w:t>
        </w:r>
      </w:ins>
      <w:ins w:id="57" w:author="한윤선/표준Research 1Lab(SR)/Staff Engineer/삼성전자" w:date="2018-11-16T20:43:00Z">
        <w:r w:rsidR="001138CF">
          <w:t xml:space="preserve"> when metadata is updated, 4) </w:t>
        </w:r>
      </w:ins>
      <w:ins w:id="58" w:author="한윤선/표준Research 1Lab(SR)/Staff Engineer/삼성전자" w:date="2018-11-16T21:08:00Z">
        <w:r w:rsidR="007141A0">
          <w:t>can suppo</w:t>
        </w:r>
        <w:r w:rsidR="00B32351">
          <w:t xml:space="preserve">rt </w:t>
        </w:r>
      </w:ins>
      <w:ins w:id="59" w:author="한윤선/표준Research 1Lab(SR)/Staff Engineer/삼성전자" w:date="2018-11-16T21:09:00Z">
        <w:r w:rsidR="00B32351">
          <w:t xml:space="preserve">all </w:t>
        </w:r>
      </w:ins>
      <w:ins w:id="60" w:author="한윤선/표준Research 1Lab(SR)/Staff Engineer/삼성전자" w:date="2018-11-16T21:08:00Z">
        <w:r w:rsidR="007141A0">
          <w:t>consumer</w:t>
        </w:r>
      </w:ins>
      <w:ins w:id="61" w:author="한윤선/표준Research 1Lab(SR)/Staff Engineer/삼성전자" w:date="2018-11-16T21:09:00Z">
        <w:r>
          <w:t xml:space="preserve"> </w:t>
        </w:r>
      </w:ins>
      <w:ins w:id="62" w:author="한윤선/표준Research 1Lab(SR)/Staff Engineer/삼성전자" w:date="2018-11-16T21:08:00Z">
        <w:r w:rsidR="007141A0">
          <w:t>regardless of using the NRF service or not</w:t>
        </w:r>
      </w:ins>
      <w:ins w:id="63" w:author="한윤선/표준Research 1Lab(SR)/Staff Engineer/삼성전자" w:date="2018-11-16T20:43:00Z">
        <w:r w:rsidR="001138CF">
          <w:t xml:space="preserve">, </w:t>
        </w:r>
      </w:ins>
      <w:ins w:id="64" w:author="한윤선/표준Research 1Lab(SR)/Staff Engineer/삼성전자" w:date="2018-11-16T21:07:00Z">
        <w:r w:rsidR="00B946AB">
          <w:t xml:space="preserve">and </w:t>
        </w:r>
      </w:ins>
      <w:ins w:id="65" w:author="한윤선/표준Research 1Lab(SR)/Staff Engineer/삼성전자" w:date="2018-11-16T20:43:00Z">
        <w:r w:rsidR="001138CF">
          <w:t>5)</w:t>
        </w:r>
      </w:ins>
      <w:ins w:id="66" w:author="한윤선/표준Research 1Lab(SR)/Staff Engineer/삼성전자" w:date="2018-11-16T20:44:00Z">
        <w:r w:rsidR="001138CF">
          <w:t xml:space="preserve"> </w:t>
        </w:r>
      </w:ins>
      <w:ins w:id="67" w:author="한윤선/표준Research 1Lab(SR)/Staff Engineer/삼성전자" w:date="2018-11-16T21:09:00Z">
        <w:r w:rsidR="00B32351">
          <w:t xml:space="preserve">can </w:t>
        </w:r>
      </w:ins>
      <w:ins w:id="68" w:author="한윤선/표준Research 1Lab(SR)/Staff Engineer/삼성전자" w:date="2018-11-16T20:44:00Z">
        <w:r w:rsidR="001138CF">
          <w:t>support selective update of metadata to related NFs</w:t>
        </w:r>
      </w:ins>
      <w:ins w:id="69" w:author="한윤선/표준Research 1Lab(SR)/Staff Engineer/삼성전자" w:date="2018-11-16T20:45:00Z">
        <w:r w:rsidR="001138CF">
          <w:t xml:space="preserve"> </w:t>
        </w:r>
      </w:ins>
      <w:ins w:id="70" w:author="한윤선/표준Research 1Lab(SR)/Staff Engineer/삼성전자" w:date="2018-11-20T19:03:00Z">
        <w:r>
          <w:t>selectively</w:t>
        </w:r>
      </w:ins>
      <w:ins w:id="71" w:author="한윤선/표준Research 1Lab(SR)/Staff Engineer/삼성전자" w:date="2018-11-12T20:20:00Z">
        <w:r w:rsidR="002A0E58">
          <w:t>.</w:t>
        </w:r>
      </w:ins>
      <w:ins w:id="72" w:author="한윤선/표준Research 1Lab(SR)/Staff Engineer/삼성전자" w:date="2018-11-12T20:23:00Z">
        <w:r w:rsidR="002A0E58">
          <w:t xml:space="preserve"> The strength of solution 19 are 1) fewer steps for initial metadata </w:t>
        </w:r>
      </w:ins>
      <w:ins w:id="73" w:author="한윤선/표준Research 1Lab(SR)/Staff Engineer/삼성전자" w:date="2018-11-12T20:24:00Z">
        <w:r w:rsidR="002A0E58">
          <w:t>delivery</w:t>
        </w:r>
      </w:ins>
      <w:ins w:id="74" w:author="한윤선/표준Research 1Lab(SR)/Staff Engineer/삼성전자" w:date="2018-11-16T21:06:00Z">
        <w:r w:rsidR="00BD5E23">
          <w:t xml:space="preserve"> when the NWDAF address is not </w:t>
        </w:r>
      </w:ins>
      <w:ins w:id="75" w:author="한윤선/표준Research 1Lab(SR)/Staff Engineer/삼성전자" w:date="2018-11-16T21:07:00Z">
        <w:r w:rsidR="00B946AB">
          <w:t>pre-</w:t>
        </w:r>
      </w:ins>
      <w:ins w:id="76" w:author="한윤선/표준Research 1Lab(SR)/Staff Engineer/삼성전자" w:date="2018-11-16T21:06:00Z">
        <w:r w:rsidR="00BD5E23">
          <w:t>configured</w:t>
        </w:r>
      </w:ins>
      <w:ins w:id="77" w:author="한윤선/표준Research 1Lab(SR)/Staff Engineer/삼성전자" w:date="2018-11-12T20:23:00Z">
        <w:r w:rsidR="002A0E58">
          <w:t xml:space="preserve">, </w:t>
        </w:r>
      </w:ins>
      <w:ins w:id="78" w:author="한윤선/표준Research 1Lab(SR)/Staff Engineer/삼성전자" w:date="2018-11-16T21:07:00Z">
        <w:r w:rsidR="00B946AB">
          <w:t xml:space="preserve">and </w:t>
        </w:r>
      </w:ins>
      <w:ins w:id="79" w:author="한윤선/표준Research 1Lab(SR)/Staff Engineer/삼성전자" w:date="2018-11-12T20:23:00Z">
        <w:r w:rsidR="002A0E58">
          <w:t xml:space="preserve">2) </w:t>
        </w:r>
      </w:ins>
      <w:ins w:id="80" w:author="한윤선/표준Research 1Lab(SR)/Staff Engineer/삼성전자" w:date="2018-11-16T21:06:00Z">
        <w:r w:rsidR="00BD5E23">
          <w:t xml:space="preserve">reusing </w:t>
        </w:r>
      </w:ins>
      <w:ins w:id="81" w:author="한윤선/표준Research 1Lab(SR)/Staff Engineer/삼성전자" w:date="2018-11-12T20:23:00Z">
        <w:r w:rsidR="002A0E58">
          <w:t xml:space="preserve">the existing </w:t>
        </w:r>
      </w:ins>
      <w:ins w:id="82" w:author="한윤선/표준Research 1Lab(SR)/Staff Engineer/삼성전자" w:date="2018-11-16T21:06:00Z">
        <w:r w:rsidR="00BD5E23">
          <w:t xml:space="preserve">NRF </w:t>
        </w:r>
      </w:ins>
      <w:ins w:id="83" w:author="한윤선/표준Research 1Lab(SR)/Staff Engineer/삼성전자" w:date="2018-11-20T19:04:00Z">
        <w:r>
          <w:t xml:space="preserve">service and </w:t>
        </w:r>
      </w:ins>
      <w:ins w:id="84" w:author="한윤선/표준Research 1Lab(SR)/Staff Engineer/삼성전자" w:date="2018-11-20T19:03:00Z">
        <w:r>
          <w:t>procedure</w:t>
        </w:r>
      </w:ins>
      <w:ins w:id="85" w:author="한윤선/표준Research 1Lab(SR)/Staff Engineer/삼성전자" w:date="2018-11-16T21:06:00Z">
        <w:r w:rsidR="00BD5E23">
          <w:t xml:space="preserve">. </w:t>
        </w:r>
      </w:ins>
    </w:p>
    <w:p w14:paraId="64C8EE3A" w14:textId="6FC8AD7D" w:rsidR="002A0E58" w:rsidRPr="00CF45B7" w:rsidRDefault="008D5E98" w:rsidP="002A0E58">
      <w:pPr>
        <w:rPr>
          <w:ins w:id="86" w:author="한윤선/표준Research 1Lab(SR)/Staff Engineer/삼성전자" w:date="2018-11-12T20:25:00Z"/>
        </w:rPr>
      </w:pPr>
      <w:ins w:id="87" w:author="한윤선/표준Research 1Lab(SR)/Staff Engineer/삼성전자" w:date="2018-11-20T19:02:00Z">
        <w:r>
          <w:t xml:space="preserve">For key issue 2, </w:t>
        </w:r>
      </w:ins>
      <w:ins w:id="88" w:author="한윤선/표준Research 1Lab(SR)/Staff Engineer/삼성전자" w:date="2018-11-12T20:25:00Z">
        <w:r>
          <w:t>s</w:t>
        </w:r>
        <w:r w:rsidR="002A0E58">
          <w:t xml:space="preserve">olution 13 supports the metadata exposure to NFs by introducing new service operation on the NWDAF. </w:t>
        </w:r>
      </w:ins>
      <w:ins w:id="89" w:author="한윤선/표준Research 1Lab(SR)/Staff Engineer/삼성전자" w:date="2018-11-12T20:26:00Z">
        <w:r w:rsidR="002A0E58">
          <w:t>S</w:t>
        </w:r>
      </w:ins>
      <w:ins w:id="90" w:author="한윤선/표준Research 1Lab(SR)/Staff Engineer/삼성전자" w:date="2018-11-12T20:25:00Z">
        <w:r w:rsidR="002A0E58">
          <w:t xml:space="preserve">olution </w:t>
        </w:r>
      </w:ins>
      <w:ins w:id="91" w:author="한윤선/표준Research 1Lab(SR)/Staff Engineer/삼성전자" w:date="2018-11-12T20:26:00Z">
        <w:r w:rsidR="002A0E58">
          <w:t xml:space="preserve">13 </w:t>
        </w:r>
      </w:ins>
      <w:ins w:id="92" w:author="한윤선/표준Research 1Lab(SR)/Staff Engineer/삼성전자" w:date="2018-11-12T20:25:00Z">
        <w:r w:rsidR="002A0E58">
          <w:t xml:space="preserve">can successfully deliver the available metadata to </w:t>
        </w:r>
      </w:ins>
      <w:ins w:id="93" w:author="한윤선/표준Research 1Lab(SR)/Staff Engineer/삼성전자" w:date="2018-11-12T20:26:00Z">
        <w:r w:rsidR="002A0E58">
          <w:t>AFs</w:t>
        </w:r>
      </w:ins>
      <w:ins w:id="94" w:author="한윤선/표준Research 1Lab(SR)/Staff Engineer/삼성전자" w:date="2018-11-12T20:25:00Z">
        <w:r w:rsidR="002A0E58">
          <w:t xml:space="preserve"> without violating any architectural assumptions. </w:t>
        </w:r>
      </w:ins>
      <w:ins w:id="95" w:author="한윤선/표준Research 1Lab(SR)/Staff Engineer/삼성전자" w:date="2018-11-12T20:26:00Z">
        <w:r w:rsidR="002A0E58">
          <w:t xml:space="preserve">Moreover, the solution 13 </w:t>
        </w:r>
      </w:ins>
      <w:ins w:id="96" w:author="한윤선/표준Research 1Lab(SR)/Staff Engineer/삼성전자" w:date="2018-11-15T16:57:00Z">
        <w:r w:rsidR="00DD523A">
          <w:t>can</w:t>
        </w:r>
      </w:ins>
      <w:ins w:id="97" w:author="한윤선/표준Research 1Lab(SR)/Staff Engineer/삼성전자" w:date="2018-11-12T20:26:00Z">
        <w:r w:rsidR="002A0E58">
          <w:t xml:space="preserve"> support 1</w:t>
        </w:r>
      </w:ins>
      <w:ins w:id="98" w:author="한윤선/표준Research 1Lab(SR)/Staff Engineer/삼성전자" w:date="2018-11-12T20:25:00Z">
        <w:r w:rsidR="002A0E58">
          <w:t>) filtering mechanism for the scalability, and 2)</w:t>
        </w:r>
      </w:ins>
      <w:ins w:id="99" w:author="한윤선/표준Research 1Lab(SR)/Staff Engineer/삼성전자" w:date="2018-11-12T20:27:00Z">
        <w:r w:rsidR="002A0E58">
          <w:t xml:space="preserve"> update notification for metadata changes.</w:t>
        </w:r>
      </w:ins>
    </w:p>
    <w:p w14:paraId="55CABDA7" w14:textId="59D13C45" w:rsidR="00323C66" w:rsidRDefault="00323C66" w:rsidP="00892985">
      <w:pPr>
        <w:rPr>
          <w:lang w:eastAsia="ko-KR"/>
        </w:rPr>
      </w:pPr>
    </w:p>
    <w:p w14:paraId="5612D7D2" w14:textId="77777777" w:rsidR="00892985" w:rsidRPr="009D47DE" w:rsidRDefault="00892985" w:rsidP="00892985">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4B021242" w14:textId="77777777" w:rsidR="00892985" w:rsidRDefault="00892985" w:rsidP="00892985">
      <w:pPr>
        <w:rPr>
          <w:lang w:eastAsia="ko-KR"/>
        </w:rPr>
      </w:pPr>
    </w:p>
    <w:p w14:paraId="2A5ADDCA" w14:textId="4185701E" w:rsidR="00892985" w:rsidRPr="0038248F" w:rsidRDefault="00892985" w:rsidP="0089298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Third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B5A78C7" w14:textId="704FE023" w:rsidR="00892985" w:rsidRPr="00752415" w:rsidRDefault="004F0C03" w:rsidP="00892985">
      <w:pPr>
        <w:pStyle w:val="1"/>
        <w:rPr>
          <w:lang w:eastAsia="zh-CN"/>
        </w:rPr>
      </w:pPr>
      <w:ins w:id="100" w:author="한윤선/표준Research 1Lab(SR)/Staff Engineer/삼성전자" w:date="2018-11-14T19:03:00Z">
        <w:r>
          <w:rPr>
            <w:lang w:eastAsia="zh-CN"/>
          </w:rPr>
          <w:t xml:space="preserve">8 </w:t>
        </w:r>
      </w:ins>
      <w:ins w:id="101" w:author="한윤선/표준Research 1Lab(SR)/Staff Engineer/삼성전자" w:date="2018-11-14T19:04:00Z">
        <w:r>
          <w:rPr>
            <w:lang w:eastAsia="zh-CN"/>
          </w:rPr>
          <w:tab/>
        </w:r>
      </w:ins>
      <w:r w:rsidR="00892985" w:rsidRPr="00752415">
        <w:rPr>
          <w:lang w:eastAsia="zh-CN"/>
        </w:rPr>
        <w:t>Conclusions</w:t>
      </w:r>
    </w:p>
    <w:p w14:paraId="68D83D50" w14:textId="77777777" w:rsidR="00892985" w:rsidRPr="00752415" w:rsidRDefault="00892985" w:rsidP="00892985">
      <w:pPr>
        <w:pStyle w:val="EditorsNote"/>
        <w:rPr>
          <w:lang w:eastAsia="zh-CN"/>
        </w:rPr>
      </w:pPr>
      <w:r w:rsidRPr="00752415">
        <w:t>Editor's note:</w:t>
      </w:r>
      <w:r w:rsidRPr="00752415">
        <w:tab/>
        <w:t>This clause is intended to list conclusions that have been agreed during the course of the study item activities. This should also capture the guiding principles and documentation approach for creating CRs to normative specifications within the responsibility of SA WG2.</w:t>
      </w:r>
    </w:p>
    <w:p w14:paraId="5EF6EECB" w14:textId="35A27B47" w:rsidR="00426392" w:rsidRPr="00892985" w:rsidDel="00426392" w:rsidRDefault="00892985">
      <w:pPr>
        <w:rPr>
          <w:del w:id="102" w:author="한윤선/표준Research 1Lab(SR)/Staff Engineer/삼성전자" w:date="2018-11-16T21:02:00Z"/>
          <w:lang w:eastAsia="ko-KR"/>
        </w:rPr>
        <w:pPrChange w:id="103" w:author="한윤선/표준Research 1Lab(SR)/Staff Engineer/삼성전자" w:date="2018-11-12T20:05:00Z">
          <w:pPr>
            <w:pStyle w:val="2"/>
          </w:pPr>
        </w:pPrChange>
      </w:pPr>
      <w:ins w:id="104" w:author="한윤선/표준Research 1Lab(SR)/Staff Engineer/삼성전자" w:date="2018-11-12T20:28:00Z">
        <w:r>
          <w:rPr>
            <w:rFonts w:hint="eastAsia"/>
            <w:lang w:eastAsia="ko-KR"/>
          </w:rPr>
          <w:lastRenderedPageBreak/>
          <w:t xml:space="preserve">For metadata </w:t>
        </w:r>
        <w:r>
          <w:rPr>
            <w:lang w:eastAsia="ko-KR"/>
          </w:rPr>
          <w:t>exposure</w:t>
        </w:r>
        <w:r>
          <w:rPr>
            <w:rFonts w:hint="eastAsia"/>
            <w:lang w:eastAsia="ko-KR"/>
          </w:rPr>
          <w:t xml:space="preserve"> </w:t>
        </w:r>
        <w:r>
          <w:rPr>
            <w:lang w:eastAsia="ko-KR"/>
          </w:rPr>
          <w:t>to NFs and AFs</w:t>
        </w:r>
      </w:ins>
      <w:ins w:id="105" w:author="한윤선/표준Research 1Lab(SR)/Staff Engineer/삼성전자" w:date="2018-11-12T20:29:00Z">
        <w:r>
          <w:rPr>
            <w:lang w:eastAsia="ko-KR"/>
          </w:rPr>
          <w:t xml:space="preserve"> for key issue 1 and 2</w:t>
        </w:r>
      </w:ins>
      <w:ins w:id="106" w:author="한윤선/표준Research 1Lab(SR)/Staff Engineer/삼성전자" w:date="2018-11-12T20:28:00Z">
        <w:r>
          <w:rPr>
            <w:lang w:eastAsia="ko-KR"/>
          </w:rPr>
          <w:t xml:space="preserve">, </w:t>
        </w:r>
      </w:ins>
      <w:ins w:id="107" w:author="한윤선/표준Research 1Lab(SR)/Staff Engineer/삼성전자" w:date="2018-11-16T21:02:00Z">
        <w:r w:rsidR="00426392">
          <w:rPr>
            <w:lang w:eastAsia="ko-KR"/>
          </w:rPr>
          <w:t xml:space="preserve">direct exposure of metadata from the NWDAF to the consumer NFs and AF described in </w:t>
        </w:r>
      </w:ins>
      <w:ins w:id="108" w:author="한윤선/표준Research 1Lab(SR)/Staff Engineer/삼성전자" w:date="2018-11-12T20:28:00Z">
        <w:r>
          <w:rPr>
            <w:lang w:eastAsia="ko-KR"/>
          </w:rPr>
          <w:t>solution 13 is selected as a baseline</w:t>
        </w:r>
      </w:ins>
      <w:ins w:id="109" w:author="한윤선/표준Research 1Lab(SR)/Staff Engineer/삼성전자" w:date="2018-11-12T20:30:00Z">
        <w:r>
          <w:rPr>
            <w:lang w:eastAsia="ko-KR"/>
          </w:rPr>
          <w:t xml:space="preserve"> solution</w:t>
        </w:r>
      </w:ins>
      <w:ins w:id="110" w:author="한윤선/표준Research 1Lab(SR)/Staff Engineer/삼성전자" w:date="2018-11-12T20:28:00Z">
        <w:r w:rsidR="00426392">
          <w:rPr>
            <w:lang w:eastAsia="ko-KR"/>
          </w:rPr>
          <w:t xml:space="preserve">. </w:t>
        </w:r>
      </w:ins>
      <w:ins w:id="111" w:author="한윤선/표준Research 1Lab(SR)/Staff Engineer/삼성전자" w:date="2018-11-16T21:03:00Z">
        <w:r w:rsidR="00426392">
          <w:rPr>
            <w:lang w:eastAsia="ko-KR"/>
          </w:rPr>
          <w:t xml:space="preserve">Optionally, </w:t>
        </w:r>
      </w:ins>
      <w:ins w:id="112" w:author="한윤선/표준Research 1Lab(SR)/Staff Engineer/삼성전자" w:date="2018-11-12T20:29:00Z">
        <w:r>
          <w:rPr>
            <w:lang w:eastAsia="ko-KR"/>
          </w:rPr>
          <w:t xml:space="preserve">solution 19 can be supported </w:t>
        </w:r>
      </w:ins>
      <w:ins w:id="113" w:author="한윤선/표준Research 1Lab(SR)/Staff Engineer/삼성전자" w:date="2018-11-16T21:02:00Z">
        <w:r w:rsidR="00426392">
          <w:rPr>
            <w:lang w:eastAsia="ko-KR"/>
          </w:rPr>
          <w:t>for the</w:t>
        </w:r>
      </w:ins>
      <w:ins w:id="114" w:author="한윤선/표준Research 1Lab(SR)/Staff Engineer/삼성전자" w:date="2018-11-20T16:36:00Z">
        <w:r w:rsidR="00922EB7">
          <w:rPr>
            <w:lang w:eastAsia="ko-KR"/>
          </w:rPr>
          <w:t xml:space="preserve"> consumer</w:t>
        </w:r>
      </w:ins>
      <w:ins w:id="115" w:author="한윤선/표준Research 1Lab(SR)/Staff Engineer/삼성전자" w:date="2018-11-16T21:02:00Z">
        <w:r w:rsidR="00426392">
          <w:rPr>
            <w:lang w:eastAsia="ko-KR"/>
          </w:rPr>
          <w:t xml:space="preserve"> NFs using the </w:t>
        </w:r>
      </w:ins>
      <w:ins w:id="116" w:author="한윤선/표준Research 1Lab(SR)/Staff Engineer/삼성전자" w:date="2018-11-16T21:03:00Z">
        <w:r w:rsidR="00426392">
          <w:rPr>
            <w:lang w:eastAsia="ko-KR"/>
          </w:rPr>
          <w:t xml:space="preserve">NRF’s </w:t>
        </w:r>
      </w:ins>
      <w:ins w:id="117" w:author="한윤선/표준Research 1Lab(SR)/Staff Engineer/삼성전자" w:date="2018-11-16T21:02:00Z">
        <w:r w:rsidR="00426392">
          <w:rPr>
            <w:lang w:eastAsia="ko-KR"/>
          </w:rPr>
          <w:t>discovery service</w:t>
        </w:r>
      </w:ins>
      <w:ins w:id="118" w:author="한윤선/표준Research 1Lab(SR)/Staff Engineer/삼성전자" w:date="2018-11-20T16:36:00Z">
        <w:r w:rsidR="00964500">
          <w:rPr>
            <w:lang w:eastAsia="ko-KR"/>
          </w:rPr>
          <w:t xml:space="preserve"> to locate the NWDAF</w:t>
        </w:r>
      </w:ins>
      <w:ins w:id="119" w:author="한윤선/표준Research 1Lab(SR)/Staff Engineer/삼성전자" w:date="2018-11-16T21:02:00Z">
        <w:r w:rsidR="00426392">
          <w:rPr>
            <w:lang w:eastAsia="ko-KR"/>
          </w:rPr>
          <w:t>.</w:t>
        </w:r>
      </w:ins>
    </w:p>
    <w:p w14:paraId="01FBDABC" w14:textId="4840D927"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6"/>
      <w:bookmarkEnd w:id="7"/>
      <w:bookmarkEnd w:id="8"/>
      <w:bookmarkEnd w:id="9"/>
    </w:p>
    <w:sectPr w:rsidR="0042238D" w:rsidRPr="009D47DE"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F8104" w14:textId="77777777" w:rsidR="002E10E1" w:rsidRDefault="002E10E1">
      <w:r>
        <w:separator/>
      </w:r>
    </w:p>
  </w:endnote>
  <w:endnote w:type="continuationSeparator" w:id="0">
    <w:p w14:paraId="237B0F97" w14:textId="77777777" w:rsidR="002E10E1" w:rsidRDefault="002E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7EFB5" w14:textId="77777777" w:rsidR="002E10E1" w:rsidRDefault="002E10E1">
      <w:r>
        <w:separator/>
      </w:r>
    </w:p>
  </w:footnote>
  <w:footnote w:type="continuationSeparator" w:id="0">
    <w:p w14:paraId="20C28530" w14:textId="77777777" w:rsidR="002E10E1" w:rsidRDefault="002E1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F8BFAD6"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200F8E">
      <w:rPr>
        <w:rFonts w:ascii="Arial" w:hAnsi="Arial" w:cs="Arial"/>
        <w:b/>
        <w:bCs/>
        <w:noProof/>
        <w:sz w:val="18"/>
      </w:rPr>
      <w:t>7</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F5537"/>
    <w:multiLevelType w:val="hybridMultilevel"/>
    <w:tmpl w:val="3B42AC34"/>
    <w:lvl w:ilvl="0" w:tplc="08EEF6C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C5E096C"/>
    <w:multiLevelType w:val="hybridMultilevel"/>
    <w:tmpl w:val="D18475D0"/>
    <w:lvl w:ilvl="0" w:tplc="E15AD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ED3FC0"/>
    <w:multiLevelType w:val="hybridMultilevel"/>
    <w:tmpl w:val="C1601900"/>
    <w:lvl w:ilvl="0" w:tplc="81CC0A0C">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9D3E79"/>
    <w:multiLevelType w:val="hybridMultilevel"/>
    <w:tmpl w:val="2D98A62C"/>
    <w:lvl w:ilvl="0" w:tplc="48C8AF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2"/>
  </w:num>
  <w:num w:numId="7">
    <w:abstractNumId w:val="9"/>
  </w:num>
  <w:num w:numId="8">
    <w:abstractNumId w:val="7"/>
  </w:num>
  <w:num w:numId="9">
    <w:abstractNumId w:val="21"/>
  </w:num>
  <w:num w:numId="10">
    <w:abstractNumId w:val="15"/>
  </w:num>
  <w:num w:numId="11">
    <w:abstractNumId w:val="14"/>
  </w:num>
  <w:num w:numId="12">
    <w:abstractNumId w:val="13"/>
  </w:num>
  <w:num w:numId="13">
    <w:abstractNumId w:val="16"/>
  </w:num>
  <w:num w:numId="14">
    <w:abstractNumId w:val="17"/>
  </w:num>
  <w:num w:numId="15">
    <w:abstractNumId w:val="10"/>
  </w:num>
  <w:num w:numId="16">
    <w:abstractNumId w:val="5"/>
  </w:num>
  <w:num w:numId="17">
    <w:abstractNumId w:val="4"/>
  </w:num>
  <w:num w:numId="18">
    <w:abstractNumId w:val="19"/>
  </w:num>
  <w:num w:numId="19">
    <w:abstractNumId w:val="20"/>
  </w:num>
  <w:num w:numId="20">
    <w:abstractNumId w:val="3"/>
  </w:num>
  <w:num w:numId="21">
    <w:abstractNumId w:val="12"/>
  </w:num>
  <w:num w:numId="22">
    <w:abstractNumId w:val="8"/>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4"/>
    <w:rsid w:val="00003B3D"/>
    <w:rsid w:val="000116EE"/>
    <w:rsid w:val="000136D9"/>
    <w:rsid w:val="00015D1B"/>
    <w:rsid w:val="000176EA"/>
    <w:rsid w:val="00022B68"/>
    <w:rsid w:val="00033397"/>
    <w:rsid w:val="00035842"/>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66DC3"/>
    <w:rsid w:val="00070F0D"/>
    <w:rsid w:val="00074819"/>
    <w:rsid w:val="00080512"/>
    <w:rsid w:val="00083494"/>
    <w:rsid w:val="0008599C"/>
    <w:rsid w:val="00085C18"/>
    <w:rsid w:val="00090CBD"/>
    <w:rsid w:val="00090FD3"/>
    <w:rsid w:val="00092339"/>
    <w:rsid w:val="00092482"/>
    <w:rsid w:val="00095D2F"/>
    <w:rsid w:val="000961A9"/>
    <w:rsid w:val="00096A88"/>
    <w:rsid w:val="00097AF6"/>
    <w:rsid w:val="000A0000"/>
    <w:rsid w:val="000A389C"/>
    <w:rsid w:val="000A6524"/>
    <w:rsid w:val="000A7216"/>
    <w:rsid w:val="000B015E"/>
    <w:rsid w:val="000B3335"/>
    <w:rsid w:val="000B7BA3"/>
    <w:rsid w:val="000C2D8C"/>
    <w:rsid w:val="000C6411"/>
    <w:rsid w:val="000D0BDB"/>
    <w:rsid w:val="000D1EDF"/>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138CF"/>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76271"/>
    <w:rsid w:val="001819A6"/>
    <w:rsid w:val="00181D52"/>
    <w:rsid w:val="0018344A"/>
    <w:rsid w:val="001849F9"/>
    <w:rsid w:val="0018603A"/>
    <w:rsid w:val="001865A9"/>
    <w:rsid w:val="0018673F"/>
    <w:rsid w:val="00187C8A"/>
    <w:rsid w:val="00192289"/>
    <w:rsid w:val="001923C6"/>
    <w:rsid w:val="00195109"/>
    <w:rsid w:val="001962D5"/>
    <w:rsid w:val="00196CEB"/>
    <w:rsid w:val="001A455A"/>
    <w:rsid w:val="001A5C5B"/>
    <w:rsid w:val="001A6E3F"/>
    <w:rsid w:val="001A6EF8"/>
    <w:rsid w:val="001A7CD7"/>
    <w:rsid w:val="001B4072"/>
    <w:rsid w:val="001B5025"/>
    <w:rsid w:val="001B541E"/>
    <w:rsid w:val="001B595D"/>
    <w:rsid w:val="001B763D"/>
    <w:rsid w:val="001C0F4B"/>
    <w:rsid w:val="001C462E"/>
    <w:rsid w:val="001C65F7"/>
    <w:rsid w:val="001D09B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00F8E"/>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09E"/>
    <w:rsid w:val="002566E2"/>
    <w:rsid w:val="00256FA6"/>
    <w:rsid w:val="002602C5"/>
    <w:rsid w:val="00261D31"/>
    <w:rsid w:val="0026390F"/>
    <w:rsid w:val="00263D6A"/>
    <w:rsid w:val="00267C72"/>
    <w:rsid w:val="00271E5F"/>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0E3B"/>
    <w:rsid w:val="002A0E58"/>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83E"/>
    <w:rsid w:val="002D12F7"/>
    <w:rsid w:val="002D2D96"/>
    <w:rsid w:val="002D6B07"/>
    <w:rsid w:val="002D7C31"/>
    <w:rsid w:val="002E08D3"/>
    <w:rsid w:val="002E10E1"/>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3C66"/>
    <w:rsid w:val="0032637A"/>
    <w:rsid w:val="00326D46"/>
    <w:rsid w:val="00331136"/>
    <w:rsid w:val="00332222"/>
    <w:rsid w:val="00335429"/>
    <w:rsid w:val="00336260"/>
    <w:rsid w:val="00336800"/>
    <w:rsid w:val="00340B0B"/>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49F2"/>
    <w:rsid w:val="003A08A4"/>
    <w:rsid w:val="003A31B0"/>
    <w:rsid w:val="003A4FBD"/>
    <w:rsid w:val="003B111B"/>
    <w:rsid w:val="003B2131"/>
    <w:rsid w:val="003B39E5"/>
    <w:rsid w:val="003B4169"/>
    <w:rsid w:val="003B47DF"/>
    <w:rsid w:val="003C105E"/>
    <w:rsid w:val="003C1353"/>
    <w:rsid w:val="003C20E2"/>
    <w:rsid w:val="003C247C"/>
    <w:rsid w:val="003C3971"/>
    <w:rsid w:val="003C4B75"/>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5498"/>
    <w:rsid w:val="00416E75"/>
    <w:rsid w:val="00420849"/>
    <w:rsid w:val="00421D7F"/>
    <w:rsid w:val="0042238D"/>
    <w:rsid w:val="004238B9"/>
    <w:rsid w:val="00424660"/>
    <w:rsid w:val="00426392"/>
    <w:rsid w:val="00426F90"/>
    <w:rsid w:val="00434DBF"/>
    <w:rsid w:val="00435AF4"/>
    <w:rsid w:val="004362DC"/>
    <w:rsid w:val="00441BB8"/>
    <w:rsid w:val="004426C7"/>
    <w:rsid w:val="00450965"/>
    <w:rsid w:val="004509DA"/>
    <w:rsid w:val="00450F2A"/>
    <w:rsid w:val="004545D4"/>
    <w:rsid w:val="0045601F"/>
    <w:rsid w:val="004607DE"/>
    <w:rsid w:val="0046221C"/>
    <w:rsid w:val="00462D14"/>
    <w:rsid w:val="00462EC2"/>
    <w:rsid w:val="00464C08"/>
    <w:rsid w:val="004657CA"/>
    <w:rsid w:val="00465A14"/>
    <w:rsid w:val="00471598"/>
    <w:rsid w:val="00472E34"/>
    <w:rsid w:val="00476887"/>
    <w:rsid w:val="00480307"/>
    <w:rsid w:val="00482113"/>
    <w:rsid w:val="004830FF"/>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4F0C03"/>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5E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2757"/>
    <w:rsid w:val="005C30D3"/>
    <w:rsid w:val="005C3705"/>
    <w:rsid w:val="005C528B"/>
    <w:rsid w:val="005D09DC"/>
    <w:rsid w:val="005D1D3C"/>
    <w:rsid w:val="005D2E01"/>
    <w:rsid w:val="005D514D"/>
    <w:rsid w:val="005E33B3"/>
    <w:rsid w:val="005E4E17"/>
    <w:rsid w:val="005E5DC2"/>
    <w:rsid w:val="005E605F"/>
    <w:rsid w:val="005E720F"/>
    <w:rsid w:val="005F16E5"/>
    <w:rsid w:val="005F5F40"/>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0423A"/>
    <w:rsid w:val="007052BC"/>
    <w:rsid w:val="0071335F"/>
    <w:rsid w:val="00713D46"/>
    <w:rsid w:val="007141A0"/>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073B"/>
    <w:rsid w:val="00773C41"/>
    <w:rsid w:val="00775070"/>
    <w:rsid w:val="00775E5D"/>
    <w:rsid w:val="00777D7A"/>
    <w:rsid w:val="00780619"/>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2FC3"/>
    <w:rsid w:val="007D3437"/>
    <w:rsid w:val="007D3ABB"/>
    <w:rsid w:val="007E0E91"/>
    <w:rsid w:val="007E13DD"/>
    <w:rsid w:val="007E2659"/>
    <w:rsid w:val="007E340B"/>
    <w:rsid w:val="007E48F9"/>
    <w:rsid w:val="007E4EE8"/>
    <w:rsid w:val="007E5089"/>
    <w:rsid w:val="007F0D7B"/>
    <w:rsid w:val="007F1C8A"/>
    <w:rsid w:val="007F2058"/>
    <w:rsid w:val="007F5D0F"/>
    <w:rsid w:val="008028A4"/>
    <w:rsid w:val="008037A5"/>
    <w:rsid w:val="0080464B"/>
    <w:rsid w:val="00804EA4"/>
    <w:rsid w:val="00804EC5"/>
    <w:rsid w:val="0080562F"/>
    <w:rsid w:val="00806374"/>
    <w:rsid w:val="00810DCD"/>
    <w:rsid w:val="00812D2E"/>
    <w:rsid w:val="00814D69"/>
    <w:rsid w:val="00815677"/>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947"/>
    <w:rsid w:val="00871FDB"/>
    <w:rsid w:val="00873116"/>
    <w:rsid w:val="00874FF1"/>
    <w:rsid w:val="008755AB"/>
    <w:rsid w:val="00875EC4"/>
    <w:rsid w:val="008768CA"/>
    <w:rsid w:val="00887DB7"/>
    <w:rsid w:val="00892985"/>
    <w:rsid w:val="008952D4"/>
    <w:rsid w:val="00895408"/>
    <w:rsid w:val="008955A8"/>
    <w:rsid w:val="008A0734"/>
    <w:rsid w:val="008A308A"/>
    <w:rsid w:val="008A56CB"/>
    <w:rsid w:val="008B2935"/>
    <w:rsid w:val="008B51AE"/>
    <w:rsid w:val="008B5856"/>
    <w:rsid w:val="008B5963"/>
    <w:rsid w:val="008C6353"/>
    <w:rsid w:val="008D0BCE"/>
    <w:rsid w:val="008D1499"/>
    <w:rsid w:val="008D5E98"/>
    <w:rsid w:val="008D662A"/>
    <w:rsid w:val="008E14AE"/>
    <w:rsid w:val="008E26E3"/>
    <w:rsid w:val="008E51BE"/>
    <w:rsid w:val="008E5F56"/>
    <w:rsid w:val="008F5749"/>
    <w:rsid w:val="008F7F2C"/>
    <w:rsid w:val="00900FC8"/>
    <w:rsid w:val="009021F1"/>
    <w:rsid w:val="0090271F"/>
    <w:rsid w:val="00902A1F"/>
    <w:rsid w:val="00902E23"/>
    <w:rsid w:val="00903D37"/>
    <w:rsid w:val="00904AE1"/>
    <w:rsid w:val="00905136"/>
    <w:rsid w:val="00905EDD"/>
    <w:rsid w:val="0091276C"/>
    <w:rsid w:val="00913B63"/>
    <w:rsid w:val="00920B36"/>
    <w:rsid w:val="00921CB5"/>
    <w:rsid w:val="00922EB7"/>
    <w:rsid w:val="00922FA4"/>
    <w:rsid w:val="00923F91"/>
    <w:rsid w:val="009241F7"/>
    <w:rsid w:val="00925444"/>
    <w:rsid w:val="00925C98"/>
    <w:rsid w:val="00926F19"/>
    <w:rsid w:val="009271F9"/>
    <w:rsid w:val="00931312"/>
    <w:rsid w:val="009320C0"/>
    <w:rsid w:val="00932570"/>
    <w:rsid w:val="00932811"/>
    <w:rsid w:val="0093374A"/>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4500"/>
    <w:rsid w:val="009655EE"/>
    <w:rsid w:val="00965BD6"/>
    <w:rsid w:val="00973DFC"/>
    <w:rsid w:val="00976DFE"/>
    <w:rsid w:val="009770A9"/>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16D6"/>
    <w:rsid w:val="009A3136"/>
    <w:rsid w:val="009B21A6"/>
    <w:rsid w:val="009B7A40"/>
    <w:rsid w:val="009B7DAD"/>
    <w:rsid w:val="009C21A8"/>
    <w:rsid w:val="009D152B"/>
    <w:rsid w:val="009D2A14"/>
    <w:rsid w:val="009D47DE"/>
    <w:rsid w:val="009D5923"/>
    <w:rsid w:val="009D75D8"/>
    <w:rsid w:val="009D76DA"/>
    <w:rsid w:val="009D7870"/>
    <w:rsid w:val="009E0BF4"/>
    <w:rsid w:val="009E1A99"/>
    <w:rsid w:val="009F1C4E"/>
    <w:rsid w:val="009F2895"/>
    <w:rsid w:val="009F37B7"/>
    <w:rsid w:val="009F3B89"/>
    <w:rsid w:val="009F58AF"/>
    <w:rsid w:val="00A019C8"/>
    <w:rsid w:val="00A02E71"/>
    <w:rsid w:val="00A03164"/>
    <w:rsid w:val="00A077E7"/>
    <w:rsid w:val="00A07D44"/>
    <w:rsid w:val="00A10F02"/>
    <w:rsid w:val="00A1586E"/>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2351"/>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6AB"/>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5E23"/>
    <w:rsid w:val="00BD76D6"/>
    <w:rsid w:val="00BE23B6"/>
    <w:rsid w:val="00BE2FDB"/>
    <w:rsid w:val="00BE422B"/>
    <w:rsid w:val="00BE57D2"/>
    <w:rsid w:val="00BF2F59"/>
    <w:rsid w:val="00BF68E2"/>
    <w:rsid w:val="00BF7496"/>
    <w:rsid w:val="00C01106"/>
    <w:rsid w:val="00C14D5A"/>
    <w:rsid w:val="00C1503E"/>
    <w:rsid w:val="00C17ADB"/>
    <w:rsid w:val="00C258FA"/>
    <w:rsid w:val="00C33079"/>
    <w:rsid w:val="00C3317B"/>
    <w:rsid w:val="00C3430B"/>
    <w:rsid w:val="00C37DDC"/>
    <w:rsid w:val="00C458E8"/>
    <w:rsid w:val="00C522E7"/>
    <w:rsid w:val="00C563B9"/>
    <w:rsid w:val="00C566A5"/>
    <w:rsid w:val="00C568FE"/>
    <w:rsid w:val="00C56FF6"/>
    <w:rsid w:val="00C57071"/>
    <w:rsid w:val="00C63BCE"/>
    <w:rsid w:val="00C65716"/>
    <w:rsid w:val="00C659CF"/>
    <w:rsid w:val="00C7000A"/>
    <w:rsid w:val="00C7204D"/>
    <w:rsid w:val="00C72175"/>
    <w:rsid w:val="00C72833"/>
    <w:rsid w:val="00C73198"/>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5E7C"/>
    <w:rsid w:val="00CB6DCE"/>
    <w:rsid w:val="00CB7B2B"/>
    <w:rsid w:val="00CC4A8D"/>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4C50"/>
    <w:rsid w:val="00D755EB"/>
    <w:rsid w:val="00D76116"/>
    <w:rsid w:val="00D77E10"/>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164"/>
    <w:rsid w:val="00DC5A01"/>
    <w:rsid w:val="00DC5E03"/>
    <w:rsid w:val="00DC695E"/>
    <w:rsid w:val="00DC6B3A"/>
    <w:rsid w:val="00DD11BC"/>
    <w:rsid w:val="00DD16FA"/>
    <w:rsid w:val="00DD1702"/>
    <w:rsid w:val="00DD196B"/>
    <w:rsid w:val="00DD30AF"/>
    <w:rsid w:val="00DD3311"/>
    <w:rsid w:val="00DD4068"/>
    <w:rsid w:val="00DD523A"/>
    <w:rsid w:val="00DD6633"/>
    <w:rsid w:val="00DD70F3"/>
    <w:rsid w:val="00DD7A73"/>
    <w:rsid w:val="00DE3A02"/>
    <w:rsid w:val="00DE6F87"/>
    <w:rsid w:val="00DF13E9"/>
    <w:rsid w:val="00DF2B1F"/>
    <w:rsid w:val="00DF47CE"/>
    <w:rsid w:val="00DF4A35"/>
    <w:rsid w:val="00DF6082"/>
    <w:rsid w:val="00DF62CD"/>
    <w:rsid w:val="00E05EC9"/>
    <w:rsid w:val="00E05FB9"/>
    <w:rsid w:val="00E12D6A"/>
    <w:rsid w:val="00E15933"/>
    <w:rsid w:val="00E22E40"/>
    <w:rsid w:val="00E23312"/>
    <w:rsid w:val="00E24B02"/>
    <w:rsid w:val="00E254B2"/>
    <w:rsid w:val="00E317E1"/>
    <w:rsid w:val="00E319E6"/>
    <w:rsid w:val="00E34EC2"/>
    <w:rsid w:val="00E353A6"/>
    <w:rsid w:val="00E37A94"/>
    <w:rsid w:val="00E37CAD"/>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96009"/>
    <w:rsid w:val="00EA2717"/>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3C46"/>
    <w:rsid w:val="00F853C7"/>
    <w:rsid w:val="00F86530"/>
    <w:rsid w:val="00F90292"/>
    <w:rsid w:val="00F903DD"/>
    <w:rsid w:val="00F907FE"/>
    <w:rsid w:val="00F91950"/>
    <w:rsid w:val="00F930D2"/>
    <w:rsid w:val="00F931E7"/>
    <w:rsid w:val="00F96887"/>
    <w:rsid w:val="00FA1266"/>
    <w:rsid w:val="00FA134D"/>
    <w:rsid w:val="00FA4144"/>
    <w:rsid w:val="00FA452F"/>
    <w:rsid w:val="00FA4D37"/>
    <w:rsid w:val="00FB0A85"/>
    <w:rsid w:val="00FB218B"/>
    <w:rsid w:val="00FB4C6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AFBD5BEB-6C9D-4695-89D3-A97522E0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 w:type="table" w:styleId="ad">
    <w:name w:val="Table Grid"/>
    <w:basedOn w:val="a1"/>
    <w:rsid w:val="00DC5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F3B0E-5D12-4861-B0FB-483D3BDE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7</Pages>
  <Words>2211</Words>
  <Characters>12606</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34</cp:revision>
  <dcterms:created xsi:type="dcterms:W3CDTF">2018-11-06T11:10:00Z</dcterms:created>
  <dcterms:modified xsi:type="dcterms:W3CDTF">2018-11-20T10:31:00Z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